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Miami</w:t>
      </w:r>
    </w:p>
    <w:bookmarkStart w:id="21" w:name="seminar-presentation-slides"/>
    <w:p>
      <w:pPr>
        <w:pStyle w:val="Heading1"/>
      </w:pPr>
      <w:r>
        <w:t xml:space="preserve">Seminar Presentation Slides</w:t>
      </w:r>
    </w:p>
    <w:bookmarkStart w:id="20" w:name="X9f4471a166713990eb47c186c8b9ade69fd8478"/>
    <w:p>
      <w:pPr>
        <w:pStyle w:val="Heading2"/>
      </w:pPr>
      <w:r>
        <w:t xml:space="preserve">The Modern Petroleum Engineer: Navigating Energy Challenges in the United States Miami Region</w:t>
      </w:r>
    </w:p>
    <w:p>
      <w:pPr>
        <w:pStyle w:val="FirstParagraph"/>
      </w:pPr>
      <w:r>
        <w:rPr>
          <w:bCs/>
          <w:b/>
        </w:rPr>
        <w:t xml:space="preserve">Presentation Overview:</w:t>
      </w:r>
    </w:p>
    <w:p>
      <w:pPr>
        <w:pStyle w:val="BodyText"/>
      </w:pPr>
      <w:r>
        <w:t xml:space="preserve">This document serves as a comprehensive script and structural guide for a Seminar Presentation Slides deck focused on the critical role of the Petroleum Engineer. This presentation is specifically tailored for an audience based in United States Miami, recognizing the city's unique position as both a commercial hub for global energy trading and a gateway to international offshore resources. The content explores technical methodologies, economic impacts, and future sustainability trends relevant to this dynamic sector.</w:t>
      </w:r>
    </w:p>
    <w:bookmarkEnd w:id="20"/>
    <w:bookmarkEnd w:id="21"/>
    <w:bookmarkStart w:id="22" w:name="introduction-the-energy-landscape"/>
    <w:p>
      <w:pPr>
        <w:pStyle w:val="Heading1"/>
      </w:pPr>
      <w:r>
        <w:t xml:space="preserve">Introduction: The Energy Landscape</w:t>
      </w:r>
    </w:p>
    <w:p>
      <w:pPr>
        <w:pStyle w:val="FirstParagraph"/>
      </w:pPr>
      <w:r>
        <w:t xml:space="preserve">Welcome to this Seminar Presentation Slides session. As we gather here in United States Miami, we must acknowledge that while the city is not a drilling hub like Houston or Oklahoma City, it remains a pivotal nerve center for the global petroleum industry. Miami hosts major headquarters for energy trading firms, shipping logistics companies, and international oil corporations.</w:t>
      </w:r>
    </w:p>
    <w:p>
      <w:pPr>
        <w:pStyle w:val="BodyText"/>
      </w:pPr>
      <w:r>
        <w:t xml:space="preserve">The role of the Petroleum Engineer has evolved significantly. It is no longer just about extraction; it is about efficiency, environmental stewardship, and technological innovation. Today, we will dissect the multifaceted responsibilities of a Petroleum Engineer and discuss how their expertise directly influences the energy stability of United States Miami’s business ecosystem.</w:t>
      </w:r>
    </w:p>
    <w:bookmarkEnd w:id="22"/>
    <w:bookmarkStart w:id="23" w:name="X9850e1081eb0c8b5176ca8a203f7ff93b99da20"/>
    <w:p>
      <w:pPr>
        <w:pStyle w:val="Heading1"/>
      </w:pPr>
      <w:r>
        <w:t xml:space="preserve">Defining the Role: What is a Petroleum Engineer?</w:t>
      </w:r>
    </w:p>
    <w:p>
      <w:pPr>
        <w:pStyle w:val="FirstParagraph"/>
      </w:pPr>
      <w:r>
        <w:t xml:space="preserve">A Petroleum Engineer is a professional who applies scientific and engineering principles to determine how to extract oil and gas from reservoirs in the most economically effective manner. This Seminar Presentation Slides segment breaks down their primary duties:</w:t>
      </w:r>
    </w:p>
    <w:p>
      <w:pPr>
        <w:numPr>
          <w:ilvl w:val="0"/>
          <w:numId w:val="1001"/>
        </w:numPr>
        <w:pStyle w:val="Compact"/>
      </w:pPr>
      <w:r>
        <w:rPr>
          <w:bCs/>
          <w:b/>
        </w:rPr>
        <w:t xml:space="preserve">Reservoir Analysis:</w:t>
      </w:r>
      <w:r>
        <w:t xml:space="preserve"> </w:t>
      </w:r>
      <w:r>
        <w:t xml:space="preserve">Evaluating the subsurface rock formations to estimate the volume of recoverable hydrocarbons.</w:t>
      </w:r>
    </w:p>
    <w:p>
      <w:pPr>
        <w:numPr>
          <w:ilvl w:val="0"/>
          <w:numId w:val="1001"/>
        </w:numPr>
        <w:pStyle w:val="Compact"/>
      </w:pPr>
      <w:r>
        <w:rPr>
          <w:bCs/>
          <w:b/>
        </w:rPr>
        <w:t xml:space="preserve">Drilling Design:</w:t>
      </w:r>
    </w:p>
    <w:p>
      <w:pPr>
        <w:numPr>
          <w:ilvl w:val="0"/>
          <w:numId w:val="1001"/>
        </w:numPr>
        <w:pStyle w:val="Compact"/>
      </w:pPr>
      <w:r>
        <w:rPr>
          <w:bCs/>
          <w:b/>
        </w:rPr>
        <w:t xml:space="preserve">Production Optimization:</w:t>
      </w:r>
      <w:r>
        <w:t xml:space="preserve"> </w:t>
      </w:r>
      <w:r>
        <w:t xml:space="preserve">Implementing technologies to maximize the rate at which oil and gas reach the surface.</w:t>
      </w:r>
    </w:p>
    <w:p>
      <w:pPr>
        <w:pStyle w:val="FirstParagraph"/>
      </w:pPr>
      <w:r>
        <w:t xml:space="preserve">In the context of United States Miami, understanding these roles is crucial because many local firms manage assets far beyond state lines, including complex offshore projects in the Gulf of Mexico and international ventures.</w:t>
      </w:r>
    </w:p>
    <w:bookmarkEnd w:id="23"/>
    <w:bookmarkStart w:id="24" w:name="X332883e22cb0d3f581d532722242c1d9c25e586"/>
    <w:p>
      <w:pPr>
        <w:pStyle w:val="Heading1"/>
      </w:pPr>
      <w:r>
        <w:t xml:space="preserve">Technical Competencies: The Toolkit of a Petroleum Engineer</w:t>
      </w:r>
    </w:p>
    <w:p>
      <w:pPr>
        <w:pStyle w:val="FirstParagraph"/>
      </w:pPr>
      <w:r>
        <w:t xml:space="preserve">To succeed as a Petroleum Engineer, one must master a diverse array of technical skills. This Seminar Presentation Slides document highlights that modern engineers rely heavily on data analytics and simulation software.</w:t>
      </w:r>
    </w:p>
    <w:p>
      <w:pPr>
        <w:pStyle w:val="BodyText"/>
      </w:pPr>
      <w:r>
        <w:t xml:space="preserve">Key Technical Skills:</w:t>
      </w:r>
    </w:p>
    <w:p>
      <w:pPr>
        <w:numPr>
          <w:ilvl w:val="0"/>
          <w:numId w:val="1002"/>
        </w:numPr>
        <w:pStyle w:val="Compact"/>
      </w:pPr>
      <w:r>
        <w:rPr>
          <w:bCs/>
          <w:b/>
        </w:rPr>
        <w:t xml:space="preserve">Reservoir Simulation:</w:t>
      </w:r>
    </w:p>
    <w:p>
      <w:pPr>
        <w:numPr>
          <w:ilvl w:val="0"/>
          <w:numId w:val="1002"/>
        </w:numPr>
        <w:pStyle w:val="Compact"/>
      </w:pPr>
      <w:r>
        <w:rPr>
          <w:bCs/>
          <w:b/>
        </w:rPr>
        <w:t xml:space="preserve">Petroleum Economics:</w:t>
      </w:r>
    </w:p>
    <w:p>
      <w:pPr>
        <w:numPr>
          <w:ilvl w:val="0"/>
          <w:numId w:val="1002"/>
        </w:numPr>
        <w:pStyle w:val="Compact"/>
      </w:pPr>
      <w:r>
        <w:rPr>
          <w:bCs/>
          <w:b/>
        </w:rPr>
        <w:t xml:space="preserve">Safety Engineering:</w:t>
      </w:r>
    </w:p>
    <w:p>
      <w:pPr>
        <w:pStyle w:val="FirstParagraph"/>
      </w:pPr>
      <w:r>
        <w:t xml:space="preserve">The integration of these skills allows a Petroleum Engineer to minimize risk while maximizing output, a critical factor for the financial institutions headquartered in United States Miami that fund these projects.</w:t>
      </w:r>
    </w:p>
    <w:bookmarkEnd w:id="24"/>
    <w:bookmarkStart w:id="25" w:name="X46ec36b1f61b56e1c2201b3ac28e481191f1e2c"/>
    <w:p>
      <w:pPr>
        <w:pStyle w:val="Heading1"/>
      </w:pPr>
      <w:r>
        <w:t xml:space="preserve">The Unique Context of United States Miami</w:t>
      </w:r>
    </w:p>
    <w:p>
      <w:pPr>
        <w:pStyle w:val="FirstParagraph"/>
      </w:pPr>
      <w:r>
        <w:t xml:space="preserve">Why discuss this Seminar Presentation Slides topic specifically for United States Miami? The answer lies in the city’s economic geography. United States Miami is a port city, serving as the primary logistics hub for energy transport between North America, South America, and Europe.</w:t>
      </w:r>
    </w:p>
    <w:p>
      <w:pPr>
        <w:pStyle w:val="BodyText"/>
      </w:pPr>
      <w:r>
        <w:t xml:space="preserve">Petroleum Engineers operating in or associated with this region must understand maritime logistics and international trade laws. Furthermore, the proximity to shallow offshore waters in Florida requires specialized engineering approaches that differ from deep-water Gulf operations. The environmental sensitivity of the Florida Keys demands that any Petroleum Engineer working near these waters prioritize ecological preservation alongside extraction goals.</w:t>
      </w:r>
    </w:p>
    <w:bookmarkEnd w:id="25"/>
    <w:bookmarkStart w:id="26" w:name="innovation-digitalization-and-ai"/>
    <w:p>
      <w:pPr>
        <w:pStyle w:val="Heading1"/>
      </w:pPr>
      <w:r>
        <w:t xml:space="preserve">Innovation: Digitalization and AI</w:t>
      </w:r>
    </w:p>
    <w:p>
      <w:pPr>
        <w:pStyle w:val="FirstParagraph"/>
      </w:pPr>
      <w:r>
        <w:t xml:space="preserve">The modern Petroleum Engineer is increasingly a data scientist. In this Seminar Presentation Slides section, we explore how digital transformation is reshaping the industry.</w:t>
      </w:r>
    </w:p>
    <w:p>
      <w:pPr>
        <w:numPr>
          <w:ilvl w:val="0"/>
          <w:numId w:val="1003"/>
        </w:numPr>
        <w:pStyle w:val="Compact"/>
      </w:pPr>
      <w:r>
        <w:rPr>
          <w:bCs/>
          <w:b/>
        </w:rPr>
        <w:t xml:space="preserve">Digital Twins:</w:t>
      </w:r>
    </w:p>
    <w:p>
      <w:pPr>
        <w:numPr>
          <w:ilvl w:val="0"/>
          <w:numId w:val="1003"/>
        </w:numPr>
        <w:pStyle w:val="Compact"/>
      </w:pPr>
      <w:r>
        <w:rPr>
          <w:bCs/>
          <w:b/>
        </w:rPr>
        <w:t xml:space="preserve">AI in Drilling:</w:t>
      </w:r>
    </w:p>
    <w:p>
      <w:pPr>
        <w:pStyle w:val="FirstParagraph"/>
      </w:pPr>
      <w:r>
        <w:t xml:space="preserve">This technological leap allows Petroleum Engineers to make real-time decisions that enhance productivity. For the corporate leaders in United States Miami, this translates to higher margins and more resilient supply chains.</w:t>
      </w:r>
    </w:p>
    <w:bookmarkEnd w:id="26"/>
    <w:bookmarkStart w:id="27" w:name="sustainability-and-the-energy-transition"/>
    <w:p>
      <w:pPr>
        <w:pStyle w:val="Heading1"/>
      </w:pPr>
      <w:r>
        <w:t xml:space="preserve">Sustainability and the Energy Transition</w:t>
      </w:r>
    </w:p>
    <w:p>
      <w:pPr>
        <w:pStyle w:val="FirstParagraph"/>
      </w:pPr>
      <w:r>
        <w:t xml:space="preserve">A critical component of this Seminar Presentation Slides document addresses the future. The world is moving toward renewable energy, but petroleum will remain a vital fuel source for decades. The role of the Petroleum Engineer is evolving to include Carbon Capture, Utilization, and Storage (CCUS).</w:t>
      </w:r>
    </w:p>
    <w:p>
      <w:pPr>
        <w:pStyle w:val="BodyText"/>
      </w:pPr>
      <w:r>
        <w:t xml:space="preserve">Petroleum Engineers are now tasked with repurposing depleted reservoirs for CO2 storage. This innovation aligns with the sustainability goals of many United States Miami corporations that have public commitments to net-zero emissions. By leveraging their geological expertise, Petroleum Engineers help bridge the gap between traditional fossil fuel extraction and a greener energy future.</w:t>
      </w:r>
    </w:p>
    <w:bookmarkEnd w:id="27"/>
    <w:bookmarkStart w:id="28" w:name="economic-impact-on-united-states-miami"/>
    <w:p>
      <w:pPr>
        <w:pStyle w:val="Heading1"/>
      </w:pPr>
      <w:r>
        <w:t xml:space="preserve">Economic Impact on United States Miami</w:t>
      </w:r>
    </w:p>
    <w:p>
      <w:pPr>
        <w:pStyle w:val="FirstParagraph"/>
      </w:pPr>
      <w:r>
        <w:t xml:space="preserve">The work of Petroleum Engineers has a direct ripple effect on the local economy of United States Miami. High-skilled engineering roles drive demand for specialized services, including legal, financial, and consulting sectors.</w:t>
      </w:r>
    </w:p>
    <w:p>
      <w:pPr>
        <w:numPr>
          <w:ilvl w:val="0"/>
          <w:numId w:val="1004"/>
        </w:numPr>
        <w:pStyle w:val="Compact"/>
      </w:pPr>
      <w:r>
        <w:rPr>
          <w:bCs/>
          <w:b/>
        </w:rPr>
        <w:t xml:space="preserve">Job Creation:</w:t>
      </w:r>
    </w:p>
    <w:p>
      <w:pPr>
        <w:numPr>
          <w:ilvl w:val="0"/>
          <w:numId w:val="1004"/>
        </w:numPr>
        <w:pStyle w:val="Compact"/>
      </w:pPr>
      <w:r>
        <w:rPr>
          <w:bCs/>
          <w:b/>
        </w:rPr>
        <w:t xml:space="preserve">Tax Revenue:</w:t>
      </w:r>
    </w:p>
    <w:p>
      <w:pPr>
        <w:numPr>
          <w:ilvl w:val="0"/>
          <w:numId w:val="1004"/>
        </w:numPr>
        <w:pStyle w:val="Compact"/>
      </w:pPr>
      <w:r>
        <w:rPr>
          <w:bCs/>
          <w:b/>
        </w:rPr>
        <w:t xml:space="preserve">Global Trade Stability:</w:t>
      </w:r>
    </w:p>
    <w:bookmarkEnd w:id="28"/>
    <w:bookmarkStart w:id="29" w:name="career-pathways-and-education"/>
    <w:p>
      <w:pPr>
        <w:pStyle w:val="Heading1"/>
      </w:pPr>
      <w:r>
        <w:t xml:space="preserve">Career Pathways and Education</w:t>
      </w:r>
    </w:p>
    <w:p>
      <w:pPr>
        <w:pStyle w:val="FirstParagraph"/>
      </w:pPr>
      <w:r>
        <w:t xml:space="preserve">Continuing education is vital. Professionals must stay updated on regulatory changes in United States Miami jurisdictions and global standards. Certifications such as the Professional Engineer (PE) license add credibility and open doors to leadership roles within major energy conglomerates present in our region.</w:t>
      </w:r>
    </w:p>
    <w:bookmarkEnd w:id="29"/>
    <w:bookmarkStart w:id="30" w:name="conclusion-the-future-is-fluid"/>
    <w:p>
      <w:pPr>
        <w:pStyle w:val="Heading1"/>
      </w:pPr>
      <w:r>
        <w:t xml:space="preserve">Conclusion: The Future is Fluid</w:t>
      </w:r>
    </w:p>
    <w:p>
      <w:pPr>
        <w:pStyle w:val="FirstParagraph"/>
      </w:pPr>
      <w:r>
        <w:t xml:space="preserve">In conclusion, the Petroleum Engineer remains an indispensable asset to the global energy sector. As presented in these Seminar Presentation Slides, their role extends beyond technical extraction into economics, environmental protection, and strategic planning.</w:t>
      </w:r>
    </w:p>
    <w:p>
      <w:pPr>
        <w:pStyle w:val="BodyText"/>
      </w:pPr>
      <w:r>
        <w:t xml:space="preserve">For United States Miami, a city defined by its connections to the world and its waterways, understanding the intricacies of petroleum engineering is essential for maintaining economic vitality. Whether through optimizing offshore resources or pioneering sustainable storage solutions, Petroleum Engineers are driving the industry forward. We encourage our audience in United States Miami to continue supporting innovation in this vital field.</w:t>
      </w:r>
    </w:p>
    <w:p>
      <w:pPr>
        <w:pStyle w:val="BodyText"/>
      </w:pPr>
      <w:r>
        <w:rPr>
          <w:bCs/>
          <w:b/>
        </w:rPr>
        <w:t xml:space="preserve">Thank you for attending this Seminar Presentation Slides session on Petroleum Engineering.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Miami</dc:title>
  <dc:creator/>
  <dc:language>en</dc:language>
  <cp:keywords/>
  <dcterms:created xsi:type="dcterms:W3CDTF">2026-07-29T20:32:36Z</dcterms:created>
  <dcterms:modified xsi:type="dcterms:W3CDTF">2026-07-29T20:32:36Z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