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0e3bb2df10e1ffad63884ae07142a9fd465dd63"/>
    <w:p>
      <w:pPr>
        <w:pStyle w:val="Heading1"/>
      </w:pPr>
      <w:r>
        <w:t xml:space="preserve">Seminar Presentation Slides: The Modern Pharmacist in Ethiopia Addis Ababa</w:t>
      </w:r>
    </w:p>
    <w:p>
      <w:pPr>
        <w:pStyle w:val="FirstParagraph"/>
      </w:pPr>
      <w:r>
        <w:rPr>
          <w:bCs/>
          <w:b/>
        </w:rPr>
        <w:t xml:space="preserve">Presentation Topic:</w:t>
      </w:r>
      <w:r>
        <w:t xml:space="preserve"> </w:t>
      </w:r>
      <w:r>
        <w:t xml:space="preserve">Transforming Healthcare through Professional Pharmacy Practice</w:t>
      </w:r>
    </w:p>
    <w:p>
      <w:pPr>
        <w:pStyle w:val="BodyText"/>
      </w:pPr>
      <w:r>
        <w:rPr>
          <w:bCs/>
          <w:b/>
        </w:rPr>
        <w:t xml:space="preserve">Location Context:</w:t>
      </w:r>
      <w:r>
        <w:t xml:space="preserve"> </w:t>
      </w:r>
      <w:r>
        <w:t xml:space="preserve">Ethiopia Addis Ababa Urban Healthcare Setting</w:t>
      </w:r>
    </w:p>
    <w:bookmarkEnd w:id="20"/>
    <w:bookmarkStart w:id="21" w:name="X5a99e05ffac0a3366c941cbfa475fe6f66ac799"/>
    <w:p>
      <w:pPr>
        <w:pStyle w:val="Heading2"/>
      </w:pPr>
      <w:r>
        <w:t xml:space="preserve">Welcome and Introduction to Seminar Presentation Slides on Ethiopian Pharmacy Practice</w:t>
      </w:r>
    </w:p>
    <w:p>
      <w:pPr>
        <w:pStyle w:val="FirstParagraph"/>
      </w:pPr>
      <w:r>
        <w:t xml:space="preserve">Welcome to this comprehensive seminar presentation slides document designed specifically for healthcare stakeholders, pharmacy students, and public health officials within Ethiopia Addis Ababa. As our nation continues to undergo significant healthcare reforms, the role of the pharmacist is transitioning from a traditional supply chain actor to a critical clinical provider. This presentation will explore how pharmacists in Ethiopia Addis Ababa are positioned to drive positive health outcomes through direct patient care, medication therapy management, and community engagement.</w:t>
      </w:r>
    </w:p>
    <w:bookmarkEnd w:id="21"/>
    <w:bookmarkStart w:id="22" w:name="Xebb867f7f672f1bbfde19e1a93dde4de1efac5a"/>
    <w:p>
      <w:pPr>
        <w:pStyle w:val="Heading2"/>
      </w:pPr>
      <w:r>
        <w:t xml:space="preserve">The Historical Context: From Dispenser to Clinician</w:t>
      </w:r>
    </w:p>
    <w:p>
      <w:pPr>
        <w:pStyle w:val="FirstParagraph"/>
      </w:pPr>
      <w:r>
        <w:t xml:space="preserve">In the past, the primary function of a pharmacist in Ethiopia Addis Ababa was largely limited to compounding and dispensing medications. However, modern healthcare demands a paradigm shift. Today’s pharmacist must understand complex pharmacotherapeutics, interpret clinical data, and collaborate with physicians to optimize patient care. This evolution is particularly vital in high-traffic urban centers like Ethiopia Addis Ababa, where the burden of both infectious diseases (such as Tuberculosis and HIV) and non-communicable diseases (such as hypertension and diabetes) is rising rapidly.</w:t>
      </w:r>
    </w:p>
    <w:bookmarkEnd w:id="22"/>
    <w:bookmarkStart w:id="23" w:name="Xec3af6d305928d53eada9214d9b68a845dddee0"/>
    <w:p>
      <w:pPr>
        <w:pStyle w:val="Heading2"/>
      </w:pPr>
      <w:r>
        <w:t xml:space="preserve">The Unique Healthcare Landscape in Ethiopia Addis Ababa</w:t>
      </w:r>
    </w:p>
    <w:p>
      <w:pPr>
        <w:pStyle w:val="FirstParagraph"/>
      </w:pPr>
      <w:r>
        <w:t xml:space="preserve">Ethiopia Addis Ababa serves as the diplomatic capital of Africa and a major hub for medical tourism and research. The city’s healthcare system is characterized by a mix of public hospitals, private clinics, and an extensive network of community pharmacies. Despite progress in infrastructure, challenges remain regarding access to specialized clinical pharmacy services in remote zones within Ethiopia Addis Ababa. Furthermore, the high volume of patient visits puts immense pressure on physicians; therefore leveraging pharmacists as accessible healthcare providers is a strategic necessity to alleviate bottlenecks and improve service delivery efficiency.</w:t>
      </w:r>
    </w:p>
    <w:bookmarkEnd w:id="23"/>
    <w:bookmarkStart w:id="24" w:name="X88b23bba5e8e46f2c9b82c895cc55df40b71207"/>
    <w:p>
      <w:pPr>
        <w:pStyle w:val="Heading2"/>
      </w:pPr>
      <w:r>
        <w:t xml:space="preserve">Clinical Pharmacy Services: Expanding the Scope of Practice</w:t>
      </w:r>
    </w:p>
    <w:p>
      <w:pPr>
        <w:pStyle w:val="FirstParagraph"/>
      </w:pPr>
      <w:r>
        <w:t xml:space="preserve">A core objective of this seminar presentation slides module is to highlight the expanding scope of clinical practice. In Ethiopia Addis Ababa, pharmacists are increasingly being integrated into multidisciplinary healthcare teams in major teaching hospitals such as St. Paul’s Hospital Millennium Medical College and Tikur Anbessa Specialized Hospital. Their responsibilities now include:</w:t>
      </w:r>
    </w:p>
    <w:p>
      <w:pPr>
        <w:numPr>
          <w:ilvl w:val="0"/>
          <w:numId w:val="1001"/>
        </w:numPr>
        <w:pStyle w:val="Compact"/>
      </w:pPr>
      <w:r>
        <w:rPr>
          <w:bCs/>
          <w:b/>
        </w:rPr>
        <w:t xml:space="preserve">Rounding with medical teams</w:t>
      </w:r>
      <w:r>
        <w:t xml:space="preserve">: Participating in patient rounds to provide real-time drug information.</w:t>
      </w:r>
    </w:p>
    <w:p>
      <w:pPr>
        <w:numPr>
          <w:ilvl w:val="0"/>
          <w:numId w:val="1001"/>
        </w:numPr>
        <w:pStyle w:val="Compact"/>
      </w:pPr>
      <w:r>
        <w:rPr>
          <w:bCs/>
          <w:b/>
        </w:rPr>
        <w:t xml:space="preserve">Dosage Adjustments</w:t>
      </w:r>
      <w:r>
        <w:t xml:space="preserve">: Monitoring renal and hepatic function to adjust dosages for elderly patients or those with comorbidities.</w:t>
      </w:r>
    </w:p>
    <w:p>
      <w:pPr>
        <w:numPr>
          <w:ilvl w:val="0"/>
          <w:numId w:val="1001"/>
        </w:numPr>
        <w:pStyle w:val="Compact"/>
      </w:pPr>
      <w:r>
        <w:rPr>
          <w:bCs/>
          <w:b/>
        </w:rPr>
        <w:t xml:space="preserve">Ambulatory Care Clinics</w:t>
      </w:r>
      <w:r>
        <w:t xml:space="preserve">: Running specialized clinics for chronic disease management, particularly in Ethiopia Addis Ababa where lifestyle-related diseases are prevalent.</w:t>
      </w:r>
    </w:p>
    <w:bookmarkEnd w:id="24"/>
    <w:bookmarkStart w:id="25" w:name="medication-therapy-management-mtm"/>
    <w:p>
      <w:pPr>
        <w:pStyle w:val="Heading2"/>
      </w:pPr>
      <w:r>
        <w:t xml:space="preserve">Medication Therapy Management (MTM)</w:t>
      </w:r>
    </w:p>
    <w:p>
      <w:pPr>
        <w:pStyle w:val="FirstParagraph"/>
      </w:pPr>
      <w:r>
        <w:t xml:space="preserve">One of the most significant contributions a pharmacist can make in Ethiopia Addis Ababa is through comprehensive Medication Therapy Management. Many patients in Ethiopia Addis Ababa suffer from polypharmacy due to multiple chronic conditions. Pharmacists play a crucial role in identifying drug-drug interactions, duplications, and adverse drug reactions (ADRs). By conducting thorough medication reviews, pharmacists ensure that the treatment regimen is safe and effective. This proactive approach reduces hospital readmissions and improves overall quality of life for patients navigating the healthcare system in Ethiopia Addis Ababa.</w:t>
      </w:r>
    </w:p>
    <w:bookmarkEnd w:id="25"/>
    <w:bookmarkStart w:id="26" w:name="Xa2757e71cd22ee1e2027f953818c4b87770a7f7"/>
    <w:p>
      <w:pPr>
        <w:pStyle w:val="Heading2"/>
      </w:pPr>
      <w:r>
        <w:t xml:space="preserve">Community Pharmacy as a Primary Healthcare Hub</w:t>
      </w:r>
    </w:p>
    <w:p>
      <w:pPr>
        <w:pStyle w:val="FirstParagraph"/>
      </w:pPr>
      <w:r>
        <w:t xml:space="preserve">In rural and urban settings alike, community pharmacies are often the first point of contact for healthcare seekers. In Ethiopia Addis Ababa, pharmacists in these retail settings serve as educators and advocates. They provide counseling on antibiotic stewardship to combat antimicrobial resistance, a growing global concern. Furthermore they offer screening services for blood pressure blood sugar levels and cholesterol in Ethiopia Addis Ababa community pharmacies making them accessible wellness centers that bridge the gap between formal hospital care and community health.</w:t>
      </w:r>
    </w:p>
    <w:bookmarkEnd w:id="26"/>
    <w:bookmarkStart w:id="27" w:name="Xd5d611125e59400742192f6b462124d9ccd3d78"/>
    <w:p>
      <w:pPr>
        <w:pStyle w:val="Heading2"/>
      </w:pPr>
      <w:r>
        <w:t xml:space="preserve">Challenges Faced by Pharmacists in Ethiopia Addis Ababa</w:t>
      </w:r>
    </w:p>
    <w:p>
      <w:pPr>
        <w:pStyle w:val="FirstParagraph"/>
      </w:pPr>
      <w:r>
        <w:t xml:space="preserve">Despite advancements several challenges persist. Infrastructure limitations including electricity fluctuations and internet connectivity issues can hinder electronic health record integration in Ethiopia Addis Ababa. Additionally there is a need for continuous professional development opportunities as newer therapeutic guidelines emerge rapidly. Regulatory frameworks must also evolve to legally support expanded clinical roles ensuring that pharmacists in Ethiopia Addis Ababa have the authority and protection needed to practice at the top of their license.</w:t>
      </w:r>
    </w:p>
    <w:bookmarkEnd w:id="27"/>
    <w:bookmarkStart w:id="28" w:name="Xe6707f16b5a1261a4bd4d4ceceaa8e96b969af7"/>
    <w:p>
      <w:pPr>
        <w:pStyle w:val="Heading2"/>
      </w:pPr>
      <w:r>
        <w:t xml:space="preserve">The Role of Technology and Digital Health</w:t>
      </w:r>
    </w:p>
    <w:p>
      <w:pPr>
        <w:pStyle w:val="FirstParagraph"/>
      </w:pPr>
      <w:r>
        <w:t xml:space="preserve">Ethiopia Addis Ababa is witnessing a digital transformation in its healthcare sector. Pharmacists must embrace telepharmacy and mobile health applications to enhance service delivery. Digital tools allow for better inventory management reducing stockouts of essential medicines in Ethiopia Addis Ababa facilities. Moreover teleconsultation platforms enable pharmacists to provide remote advice reaching underserved populations within the broader region surrounding Ethiopia Addis Ababa thereby democratizing access to expert pharmaceutical care.</w:t>
      </w:r>
    </w:p>
    <w:bookmarkEnd w:id="28"/>
    <w:bookmarkStart w:id="29" w:name="X6fa3f83d38935a213701ad86bd5b8023087e28b"/>
    <w:p>
      <w:pPr>
        <w:pStyle w:val="Heading2"/>
      </w:pPr>
      <w:r>
        <w:t xml:space="preserve">Interprofessional Collaboration and Education</w:t>
      </w:r>
    </w:p>
    <w:p>
      <w:pPr>
        <w:pStyle w:val="FirstParagraph"/>
      </w:pPr>
      <w:r>
        <w:t xml:space="preserve">To maximize impact pharmacists must foster strong collaborative relationships with physicians nurses and other allied health professionals. This seminar presentation slides emphasizes that mutual respect and clear communication channels are essential for effective teamwork. Educational initiatives targeting both healthcare providers and the general public about the value of pharmacy services can help shift perceptions encouraging Ethiopians in Ethiopia Addis Ababa to view pharmacists as trusted medical experts rather than mere vendors of goods.</w:t>
      </w:r>
    </w:p>
    <w:bookmarkEnd w:id="29"/>
    <w:bookmarkStart w:id="30" w:name="X27d7ad7c0093c3ed3010d181c44c528f523366b"/>
    <w:p>
      <w:pPr>
        <w:pStyle w:val="Heading2"/>
      </w:pPr>
      <w:r>
        <w:t xml:space="preserve">Future Directions and Policy Recommendations</w:t>
      </w:r>
    </w:p>
    <w:p>
      <w:pPr>
        <w:pStyle w:val="FirstParagraph"/>
      </w:pPr>
      <w:r>
        <w:t xml:space="preserve">The future of pharmacy in Ethiopia Addis Ababa looks promising if guided by robust policy. Recommendations include: increasing government investment in clinical pharmacy training programs; mandating pharmacist involvement in national health insurance schemes for medication counseling; and supporting research initiatives that evaluate the cost-effectiveness of pharmacist-led interventions specifically within the Ethiopian context. By prioritizing these areas we can build a sustainable healthcare model where pharmacists are integral to achieving universal health coverage goals.</w:t>
      </w:r>
    </w:p>
    <w:bookmarkEnd w:id="30"/>
    <w:bookmarkStart w:id="31" w:name="X754cf6816acf281b914c2599e2b3a6ddd429056"/>
    <w:p>
      <w:pPr>
        <w:pStyle w:val="Heading2"/>
      </w:pPr>
      <w:r>
        <w:t xml:space="preserve">Conclusion: A Call to Action for Healthcare Leaders in Ethiopia Addis Ababa</w:t>
      </w:r>
    </w:p>
    <w:p>
      <w:pPr>
        <w:pStyle w:val="FirstParagraph"/>
      </w:pPr>
      <w:r>
        <w:t xml:space="preserve">In conclusion this seminar presentation slides document underscores the critical importance of empowering the pharmacist profession in Ethiopia Addis Ababa. As we move forward it is imperative that policymakers educators and healthcare administrators work together to remove barriers and create an environment where clinical pharmacy can thrive. The dedication, expertise, and accessibility offered by pharmacists are invaluable assets to the healthcare system of Ethiopia Addis Ababa. Let us commit to investing in our pharmacists today so that they may continue to safeguard the health of millions tomorrow.</w:t>
      </w:r>
    </w:p>
    <w:p>
      <w:r>
        <w:pict>
          <v:rect style="width:0;height:1.5pt" o:hralign="center" o:hrstd="t" o:hr="t"/>
        </w:pict>
      </w:r>
    </w:p>
    <w:bookmarkEnd w:id="31"/>
    <w:bookmarkStart w:id="32" w:name="qa-session"/>
    <w:p>
      <w:pPr>
        <w:pStyle w:val="Heading2"/>
      </w:pPr>
      <w:r>
        <w:t xml:space="preserve">Q&amp;A Session</w:t>
      </w:r>
    </w:p>
    <w:p>
      <w:pPr>
        <w:pStyle w:val="FirstParagraph"/>
      </w:pPr>
      <w:r>
        <w:t xml:space="preserve">We now open the floor for questions regarding the role of pharmacists in Ethiopia Addis Ababa and suggestions for improving current pharmaceutical practices.</w:t>
      </w:r>
    </w:p>
    <w:bookmarkEnd w:id="32"/>
    <w:bookmarkStart w:id="33" w:name="acknowledgments-and-references"/>
    <w:p>
      <w:pPr>
        <w:pStyle w:val="Heading2"/>
      </w:pPr>
      <w:r>
        <w:t xml:space="preserve">Acknowledgments and References</w:t>
      </w:r>
    </w:p>
    <w:p>
      <w:pPr>
        <w:pStyle w:val="FirstParagraph"/>
      </w:pPr>
      <w:r>
        <w:t xml:space="preserve">We thank the Ministry of Health, Ethiopian Pharmaceutical Association, and all participating hospitals in Ethiopia Addis Ababa for their insights. Special thanks to our colleagues who contributed data and clinical examples used in this seminar presentation slides document.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Ethiopia Addis Ababa</dc:title>
  <dc:creator/>
  <dc:language>en</dc:language>
  <cp:keywords/>
  <dcterms:created xsi:type="dcterms:W3CDTF">2026-07-29T08:00:24Z</dcterms:created>
  <dcterms:modified xsi:type="dcterms:W3CDTF">2026-07-29T08:00:24Z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