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seminar-presentation-slides"/>
    <w:p>
      <w:pPr>
        <w:pStyle w:val="Heading1"/>
      </w:pPr>
      <w:r>
        <w:t xml:space="preserve">Seminar Presentation Slides</w:t>
      </w:r>
    </w:p>
    <w:bookmarkStart w:id="20" w:name="Xd0b1bafe464cd5877eea81110de7c8673cabf4f"/>
    <w:p>
      <w:pPr>
        <w:pStyle w:val="Heading2"/>
      </w:pPr>
      <w:r>
        <w:t xml:space="preserve">Title Slide: The Modern Pharmacist in New Zealand Auckland</w:t>
      </w:r>
    </w:p>
    <w:p>
      <w:pPr>
        <w:pStyle w:val="FirstParagraph"/>
      </w:pPr>
      <w:r>
        <w:rPr>
          <w:bCs/>
          <w:b/>
        </w:rPr>
        <w:t xml:space="preserve">Presentation Title:</w:t>
      </w:r>
      <w:r>
        <w:t xml:space="preserve"> Beyond Dispensing: The Strategic Role of the Pharmacist in Community Health across New Zealand Auckland.</w:t>
      </w:r>
    </w:p>
    <w:p>
      <w:pPr>
        <w:pStyle w:val="BodyText"/>
      </w:pPr>
      <w:r>
        <w:rPr>
          <w:bCs/>
          <w:b/>
        </w:rPr>
        <w:t xml:space="preserve">Audience:</w:t>
      </w:r>
      <w:r>
        <w:t xml:space="preserve"> Healthcare Students, Policy Makers, and Community Stakeholders.</w:t>
      </w:r>
    </w:p>
    <w:p>
      <w:pPr>
        <w:pStyle w:val="BodyText"/>
      </w:pPr>
      <w:r>
        <w:rPr>
          <w:bCs/>
          <w:b/>
        </w:rPr>
        <w:t xml:space="preserve">Date:</w:t>
      </w:r>
      <w:r>
        <w:t xml:space="preserve"> October 2023</w:t>
      </w:r>
    </w:p>
    <w:p>
      <w:r>
        <w:pict>
          <v:rect style="width:0;height:1.5pt" o:hralign="center" o:hrstd="t" o:hr="t"/>
        </w:pic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will explore the critical and evolving role of the pharmacist within the unique healthcare landscape of New Zealand Auckland. This presentation is not merely a historical overview but a forward-looking analysis of how pharmacy services are being redefined in one of New Zealand's most dynamic cities.</w:t>
      </w:r>
    </w:p>
    <w:p>
      <w:pPr>
        <w:pStyle w:val="BodyText"/>
      </w:pPr>
      <w:r>
        <w:t xml:space="preserve">Auckland serves as a microcosm for national trends, characterized by rapid urban growth, diverse demographics, and significant health disparities. Understanding the pharmacist's role here is essential for understanding the future of primary care in the entire country. These seminar presentation slides have been curated to highlight regulatory changes, clinical advancements, and community integration specific to this region.</w:t>
      </w:r>
    </w:p>
    <w:bookmarkEnd w:id="21"/>
    <w:bookmarkStart w:id="22" w:name="Xe1074f33804b19f628918c34338a8299a024593"/>
    <w:p>
      <w:pPr>
        <w:pStyle w:val="Heading2"/>
      </w:pPr>
      <w:r>
        <w:t xml:space="preserve">Slide 2: The Landscape of New Zealand Auckland Healthcare</w:t>
      </w:r>
    </w:p>
    <w:p>
      <w:pPr>
        <w:pStyle w:val="FirstParagraph"/>
      </w:pPr>
      <w:r>
        <w:t xml:space="preserve">New Zealand Auckland is the largest metropolitan area in New Zealand, home to approximately one-third of the national population. The healthcare system here is a mix of public and private services, with Pharmac (the Pharmacy Services Agency) playing a pivotal role in funding and regulating community pharmacy.</w:t>
      </w:r>
    </w:p>
    <w:p>
      <w:pPr>
        <w:pStyle w:val="BodyText"/>
      </w:pPr>
      <w:r>
        <w:t xml:space="preserve">However, New Zealand Auckland faces specific challenges including high rates of diabetes, cardiovascular disease, and mental health issues. Additionally, the city has a significant population of Indigenous Māori and Pacific peoples who experience poorer health outcomes due to systemic inequities. The pharmacist in New Zealand Auckland must therefore be culturally competent and equipped to address these specific public health burdens.</w:t>
      </w:r>
    </w:p>
    <w:p>
      <w:pPr>
        <w:pStyle w:val="BodyText"/>
      </w:pPr>
      <w:r>
        <w:t xml:space="preserve">The density of pharmacies in New Zealand Auckland is high, particularly in suburban centers like Albany, Manukau, and Remuera. This accessibility makes the pharmacist one of the most accessible healthcare professionals for patients who may not have immediate access to a General Practitioner (GP).</w:t>
      </w:r>
    </w:p>
    <w:bookmarkEnd w:id="22"/>
    <w:bookmarkStart w:id="23" w:name="slide-3-defining-the-modern-pharmacist"/>
    <w:p>
      <w:pPr>
        <w:pStyle w:val="Heading2"/>
      </w:pPr>
      <w:r>
        <w:t xml:space="preserve">Slide 3: Defining the Modern Pharmacist</w:t>
      </w:r>
    </w:p>
    <w:p>
      <w:pPr>
        <w:pStyle w:val="FirstParagraph"/>
      </w:pPr>
      <w:r>
        <w:t xml:space="preserve">The traditional image of the pharmacist as solely a dispenser of medications is obsolete. Today, the Pharmacist is recognized as an essential primary care provider. In New Zealand Auckland, this shift is driven by policy changes and patient demand for more accessible healthcare.</w:t>
      </w:r>
    </w:p>
    <w:p>
      <w:pPr>
        <w:pStyle w:val="BodyText"/>
      </w:pPr>
      <w:r>
        <w:t xml:space="preserve">The Pharmacist now engages in clinical triage, medication therapy management, vaccination delivery, and chronic disease monitoring. They act as a bridge between patients and the wider health system. This evolution requires advanced clinical skills often gained through post-graduate training offered by universities such as the University of Auckland or AUT (Auckland University of Technology).</w:t>
      </w:r>
    </w:p>
    <w:p>
      <w:pPr>
        <w:pStyle w:val="BodyText"/>
      </w:pPr>
      <w:r>
        <w:t xml:space="preserve">Furthermore, the Pharmacist is increasingly involved in interdisciplinary team care, working alongside nurses, GPs, and specialists to ensure holistic patient care. This collaborative approach is vital in a diverse city like New Zealand Auckland.</w:t>
      </w:r>
    </w:p>
    <w:bookmarkEnd w:id="23"/>
    <w:bookmarkStart w:id="24" w:name="Xfaf048eaf22c6274865b5ce49dd710f5ddb7d28"/>
    <w:p>
      <w:pPr>
        <w:pStyle w:val="Heading2"/>
      </w:pPr>
      <w:r>
        <w:t xml:space="preserve">Slide 4: Regulatory Framework and Governance</w:t>
      </w:r>
    </w:p>
    <w:p>
      <w:pPr>
        <w:pStyle w:val="FirstParagraph"/>
      </w:pPr>
      <w:r>
        <w:t xml:space="preserve">The practice of pharmacy in New Zealand is strictly regulated by the Pharmacy Council of New Zealand. All pharmacists must be registered to practice, ensuring a high standard of safety and ethics. The council mandates continuing professional development (CPD) to ensure that pharmacists remain up-to-date with clinical guidelines.</w:t>
      </w:r>
    </w:p>
    <w:p>
      <w:pPr>
        <w:pStyle w:val="BodyText"/>
      </w:pPr>
      <w:r>
        <w:t xml:space="preserve">In New Zealand Auckland, local pharmacy committees work closely with national bodies to implement policies effectively. The regulatory environment supports expanded services, such as the ability for pharmacists to prescribe certain medications under collaborative health agreements. This legislative flexibility allows the Pharmacist in New Zealand Auckland to respond quickly to patient needs without requiring a GP referral for minor ailments or chronic disease management.</w:t>
      </w:r>
    </w:p>
    <w:p>
      <w:pPr>
        <w:pStyle w:val="BodyText"/>
      </w:pPr>
      <w:r>
        <w:t xml:space="preserve">It is crucial that all stakeholders understand these regulations, as they define the scope of practice and protect public safety. The Seminar Presentation Slides emphasize that compliance with these standards is not optional but foundational to professional integrity.</w:t>
      </w:r>
    </w:p>
    <w:bookmarkEnd w:id="24"/>
    <w:bookmarkStart w:id="25" w:name="X91aecbb5133274ad6ed01e341d50043da777960"/>
    <w:p>
      <w:pPr>
        <w:pStyle w:val="Heading2"/>
      </w:pPr>
      <w:r>
        <w:t xml:space="preserve">Slide 5: Key Service Areas for the Pharmacist</w:t>
      </w:r>
    </w:p>
    <w:p>
      <w:pPr>
        <w:pStyle w:val="FirstParagraph"/>
      </w:pPr>
      <w:r>
        <w:rPr>
          <w:bCs/>
          <w:b/>
        </w:rPr>
        <w:t xml:space="preserve">Vaccination Services:</w:t>
      </w:r>
      <w:r>
        <w:t xml:space="preserve"> Since the pandemic, pharmacists in New Zealand Auckland have been integral to immunization efforts. They currently provide flu shots, travel vaccines, and other routine immunizations.</w:t>
      </w:r>
    </w:p>
    <w:p>
      <w:pPr>
        <w:pStyle w:val="BodyText"/>
      </w:pPr>
      <w:r>
        <w:rPr>
          <w:bCs/>
          <w:b/>
        </w:rPr>
        <w:t xml:space="preserve">Mental Health Support:</w:t>
      </w:r>
      <w:r>
        <w:t xml:space="preserve"> With a growing mental health crisis, Pharmacists are trained to recognize signs of anxiety and depression. They can provide initial support and refer patients to appropriate specialists.</w:t>
      </w:r>
    </w:p>
    <w:p>
      <w:pPr>
        <w:pStyle w:val="BodyText"/>
      </w:pPr>
      <w:r>
        <w:rPr>
          <w:bCs/>
          <w:b/>
        </w:rPr>
        <w:t xml:space="preserve">Clinical Trials:</w:t>
      </w:r>
      <w:r>
        <w:t xml:space="preserve"> Auckland is a hub for medical research. The Pharmacist plays a critical role in managing clinical trials, ensuring proper storage, dispensing, and monitoring of investigational medicines.</w:t>
      </w:r>
    </w:p>
    <w:p>
      <w:pPr>
        <w:pStyle w:val="BodyText"/>
      </w:pPr>
      <w:r>
        <w:t xml:space="preserve">Aged Care:</w:t>
      </w:r>
    </w:p>
    <w:bookmarkEnd w:id="25"/>
    <w:bookmarkStart w:id="26" w:name="X5e3648e2a29d9248c70b284c4d15f82f14c42d0"/>
    <w:p>
      <w:pPr>
        <w:pStyle w:val="Heading2"/>
      </w:pPr>
      <w:r>
        <w:t xml:space="preserve">Slide 6: Cultural Safety and Te Tiriti o Waitangi</w:t>
      </w:r>
    </w:p>
    <w:p>
      <w:pPr>
        <w:pStyle w:val="FirstParagraph"/>
      </w:pPr>
      <w:r>
        <w:t xml:space="preserve">A core component of practicing as a Pharmacist in New Zealand Auckland is understanding Te Tiriti o Waitangi (The Treaty of Waitangi). Pharmacists are expected to work towards health equity for Māori. This involves more than just treating patients; it involves engaging with communities, respecting cultural practices, and acknowledging the historical determinants of health.</w:t>
      </w:r>
    </w:p>
    <w:p>
      <w:pPr>
        <w:pStyle w:val="BodyText"/>
      </w:pPr>
      <w:r>
        <w:t xml:space="preserve">In New Zealand Auckland, this means providing services in ways that are respectful of tikanga (Māori customs). It includes offering resources in Te Reo Māori where possible and collaborating with iwi (tribal) organizations to design community health initiatives. A culturally safe Pharmacist builds trust with diverse populations, leading to better adherence to medication and improved health outcomes.</w:t>
      </w:r>
    </w:p>
    <w:bookmarkEnd w:id="26"/>
    <w:bookmarkStart w:id="27" w:name="slide-7-technology-and-innovation"/>
    <w:p>
      <w:pPr>
        <w:pStyle w:val="Heading2"/>
      </w:pPr>
      <w:r>
        <w:t xml:space="preserve">Slide 7: Technology and Innovation</w:t>
      </w:r>
    </w:p>
    <w:p>
      <w:pPr>
        <w:pStyle w:val="FirstParagraph"/>
      </w:pPr>
      <w:r>
        <w:t xml:space="preserve">The Pharmacist in New Zealand Auckland is at the forefront of digital health integration. Telehealth services have expanded the reach of pharmacy consultations, allowing patients in remote parts of the North Shore or West Auckland to access professional advice remotely.</w:t>
      </w:r>
    </w:p>
    <w:p>
      <w:pPr>
        <w:pStyle w:val="BodyText"/>
      </w:pPr>
      <w:r>
        <w:t xml:space="preserve">E-prescribing systems linked with Health NZ (Auckland District Health Board) streamline the medication process, reducing errors and improving efficiency. Pharmacists also utilize data analytics to monitor population health trends within their local communities, allowing for proactive interventions in areas with high rates of chronic disease.</w:t>
      </w:r>
    </w:p>
    <w:bookmarkEnd w:id="27"/>
    <w:bookmarkStart w:id="28" w:name="slide-8-challenges-and-future-directions"/>
    <w:p>
      <w:pPr>
        <w:pStyle w:val="Heading2"/>
      </w:pPr>
      <w:r>
        <w:t xml:space="preserve">Slide 8: Challenges and Future Directions</w:t>
      </w:r>
    </w:p>
    <w:p>
      <w:pPr>
        <w:pStyle w:val="FirstParagraph"/>
      </w:pPr>
      <w:r>
        <w:t xml:space="preserve">Despite advancements, the Pharmacist faces challenges. Workforce shortages, particularly in outer suburbs of New Zealand Auckland, remain a concern. Additionally, reimbursement models often lag behind the expanded scope of clinical services provided by Pharmacists.</w:t>
      </w:r>
    </w:p>
    <w:p>
      <w:pPr>
        <w:pStyle w:val="BodyText"/>
      </w:pPr>
      <w:r>
        <w:t xml:space="preserve">The future requires greater collaboration between pharmacy and other health disciplines. We must advocate for sustainable funding that recognizes the value of preventative care delivered by Pharmacists. By focusing on prevention rather than cure, the Pharmacist in New Zealand Auckland can significantly reduce the burden on hospital emergency departments and GP clinics.</w:t>
      </w:r>
    </w:p>
    <w:bookmarkEnd w:id="28"/>
    <w:bookmarkStart w:id="29" w:name="conclusion"/>
    <w:p>
      <w:pPr>
        <w:pStyle w:val="Heading2"/>
      </w:pPr>
      <w:r>
        <w:t xml:space="preserve">Conclusion</w:t>
      </w:r>
    </w:p>
    <w:p>
      <w:pPr>
        <w:pStyle w:val="FirstParagraph"/>
      </w:pPr>
      <w:r>
        <w:t xml:space="preserve">The Seminar Presentation Slides conclude with a clear message: The Pharmacist is no longer just a supplier of goods but a vital healthcare provider. In New Zealand Auckland, this role is expanding rapidly due to technological innovation, regulatory support, and community need.</w:t>
      </w:r>
    </w:p>
    <w:p>
      <w:pPr>
        <w:pStyle w:val="BodyText"/>
      </w:pPr>
      <w:r>
        <w:t xml:space="preserve">As we move forward, it is imperative that we continue to support the development of the Pharmacist through education and policy. By doing so, we ensure that all residents of New Zealand Auckland have access to high-quality, equitable healthcare. The future of pharmacy in this region is bright, collaborative, and patient-centered.</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New Zealand Auckland</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