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21" w:name="seminar-presentation-slides"/>
    <w:p>
      <w:pPr>
        <w:pStyle w:val="Heading1"/>
      </w:pPr>
      <w:r>
        <w:t xml:space="preserve">Seminar Presentation Slides</w:t>
      </w:r>
    </w:p>
    <w:bookmarkStart w:id="20" w:name="X5840949cb9d68c200a742bd6fbd10106b5f3cde"/>
    <w:p>
      <w:pPr>
        <w:pStyle w:val="Heading2"/>
      </w:pPr>
      <w:r>
        <w:t xml:space="preserve">The Evolving Role of the Pharmacist in Uzbekistan Tashkent</w:t>
      </w:r>
    </w:p>
    <w:p>
      <w:pPr>
        <w:pStyle w:val="FirstParagraph"/>
      </w:pPr>
      <w:r>
        <w:rPr>
          <w:bCs/>
          <w:b/>
        </w:rPr>
        <w:t xml:space="preserve">Presentation Overview:</w:t>
      </w:r>
    </w:p>
    <w:p>
      <w:pPr>
        <w:numPr>
          <w:ilvl w:val="0"/>
          <w:numId w:val="1001"/>
        </w:numPr>
        <w:pStyle w:val="Compact"/>
      </w:pPr>
      <w:r>
        <w:t xml:space="preserve">Welcome to this comprehensive Seminar Presentation Slides document regarding modern pharmaceutical practices within the specific context of Uzbekistan Tashkent.</w:t>
      </w:r>
    </w:p>
    <w:p>
      <w:pPr>
        <w:numPr>
          <w:ilvl w:val="0"/>
          <w:numId w:val="1001"/>
        </w:numPr>
        <w:pStyle w:val="Compact"/>
      </w:pPr>
      <w:r>
        <w:t xml:space="preserve">In this presentation, we will examine how Pharmacist professionals are transforming healthcare delivery across Uzbekistan Tashkent through innovation, community engagement, and advanced clinical competencies.</w:t>
      </w:r>
    </w:p>
    <w:bookmarkEnd w:id="20"/>
    <w:bookmarkEnd w:id="21"/>
    <w:bookmarkStart w:id="22" w:name="X375dc8afb826318b9e4bc1fb2ec39403f66c5ab"/>
    <w:p>
      <w:pPr>
        <w:pStyle w:val="Heading3"/>
      </w:pPr>
      <w:r>
        <w:t xml:space="preserve">The Current Landscape of Healthcare in Uzbekistan Tashkent</w:t>
      </w:r>
    </w:p>
    <w:p>
      <w:pPr>
        <w:pStyle w:val="FirstParagraph"/>
      </w:pPr>
      <w:r>
        <w:rPr>
          <w:bCs/>
          <w:b/>
        </w:rPr>
        <w:t xml:space="preserve">Seminar Presentation Slides Context:</w:t>
      </w:r>
    </w:p>
    <w:p>
      <w:pPr>
        <w:numPr>
          <w:ilvl w:val="0"/>
          <w:numId w:val="1002"/>
        </w:numPr>
        <w:pStyle w:val="Compact"/>
      </w:pPr>
      <w:r>
        <w:t xml:space="preserve">Uzbekistan Tashkent represents a critical hub for medical advancement and economic development within Central Asia.</w:t>
      </w:r>
    </w:p>
    <w:p>
      <w:pPr>
        <w:numPr>
          <w:ilvl w:val="0"/>
          <w:numId w:val="1002"/>
        </w:numPr>
        <w:pStyle w:val="Compact"/>
      </w:pPr>
      <w:r>
        <w:t xml:space="preserve">The healthcare sector in Uzbekistan Tashkent is undergoing significant reforms aimed at improving accessibility, quality, and efficiency.</w:t>
      </w:r>
    </w:p>
    <w:p>
      <w:pPr>
        <w:numPr>
          <w:ilvl w:val="0"/>
          <w:numId w:val="1002"/>
        </w:numPr>
        <w:pStyle w:val="Compact"/>
      </w:pPr>
      <w:r>
        <w:t xml:space="preserve">A primary focus of these reforms includes the professionalization and expanded scope of practice for Pharmacist professionals across Uzbekistan Tashkent.</w:t>
      </w:r>
    </w:p>
    <w:bookmarkEnd w:id="22"/>
    <w:bookmarkStart w:id="23" w:name="X3a14e9e4903c8477b11b7b349bf90f11247bceb"/>
    <w:p>
      <w:pPr>
        <w:pStyle w:val="Heading3"/>
      </w:pPr>
      <w:r>
        <w:t xml:space="preserve">The Traditional vs. Modern Pharmacist Role in Uzbekistan Tashkent</w:t>
      </w:r>
    </w:p>
    <w:p>
      <w:pPr>
        <w:pStyle w:val="FirstParagraph"/>
      </w:pPr>
      <w:r>
        <w:rPr>
          <w:bCs/>
          <w:b/>
        </w:rPr>
        <w:t xml:space="preserve">Seminar Presentation Slides Core Concept:</w:t>
      </w:r>
    </w:p>
    <w:p>
      <w:pPr>
        <w:numPr>
          <w:ilvl w:val="0"/>
          <w:numId w:val="1003"/>
        </w:numPr>
        <w:pStyle w:val="Compact"/>
      </w:pPr>
      <w:r>
        <w:t xml:space="preserve">Historically, the Pharmacist role in Uzbekistan Tashkent was largely confined to dispensing medications and managing inventory.</w:t>
      </w:r>
    </w:p>
    <w:p>
      <w:pPr>
        <w:numPr>
          <w:ilvl w:val="0"/>
          <w:numId w:val="1003"/>
        </w:numPr>
        <w:pStyle w:val="Compact"/>
      </w:pPr>
      <w:r>
        <w:t xml:space="preserve">Modern expectations now require a shift toward active patient care, clinical monitoring, and personalized medication therapy management for residents across Uzbekistan Tashkent.</w:t>
      </w:r>
    </w:p>
    <w:p>
      <w:pPr>
        <w:numPr>
          <w:ilvl w:val="0"/>
          <w:numId w:val="1003"/>
        </w:numPr>
        <w:pStyle w:val="Compact"/>
      </w:pPr>
      <w:r>
        <w:t xml:space="preserve">This transition is critical for ensuring that every Pharmacist in Uzbekistan Tashkent acts as an accessible healthcare provider capable of addressing complex health issues directly within communities.</w:t>
      </w:r>
    </w:p>
    <w:bookmarkEnd w:id="23"/>
    <w:bookmarkStart w:id="24" w:name="X5c1e4be5b394ed49675361ad6e04268641227dd"/>
    <w:p>
      <w:pPr>
        <w:pStyle w:val="Heading3"/>
      </w:pPr>
      <w:r>
        <w:t xml:space="preserve">Clinical Competencies and Continuous Education</w:t>
      </w:r>
    </w:p>
    <w:p>
      <w:pPr>
        <w:pStyle w:val="FirstParagraph"/>
      </w:pPr>
      <w:r>
        <w:rPr>
          <w:bCs/>
          <w:b/>
        </w:rPr>
        <w:t xml:space="preserve">Seminar Presentation Slides Professional Development:</w:t>
      </w:r>
    </w:p>
    <w:p>
      <w:pPr>
        <w:numPr>
          <w:ilvl w:val="0"/>
          <w:numId w:val="1004"/>
        </w:numPr>
        <w:pStyle w:val="Compact"/>
      </w:pPr>
      <w:r>
        <w:t xml:space="preserve">To meet the demands of modern healthcare in Uzbekistan Tashkent, Pharmacist professionals must engage in continuous learning.</w:t>
      </w:r>
    </w:p>
    <w:p>
      <w:pPr>
        <w:numPr>
          <w:ilvl w:val="0"/>
          <w:numId w:val="1004"/>
        </w:numPr>
        <w:pStyle w:val="Compact"/>
      </w:pPr>
      <w:r>
        <w:t xml:space="preserve">Advanced training programs focusing on pharmacotherapeutics, drug interactions, and chronic disease management are now prioritized for every Pharmacist operating within Uzbekistan Tashkent.</w:t>
      </w:r>
    </w:p>
    <w:p>
      <w:pPr>
        <w:numPr>
          <w:ilvl w:val="0"/>
          <w:numId w:val="1004"/>
        </w:numPr>
        <w:pStyle w:val="Compact"/>
      </w:pPr>
      <w:r>
        <w:t xml:space="preserve">Institutions across Uzbekistan Tashkent are partnering with international bodies to standardize Pharmacist education, ensuring that graduates possess the skills necessary to handle contemporary medical challenges.</w:t>
      </w:r>
    </w:p>
    <w:bookmarkEnd w:id="24"/>
    <w:bookmarkStart w:id="25" w:name="Xd0acf1c618c0bc1a1679e8cab3eafde187f3079"/>
    <w:p>
      <w:pPr>
        <w:pStyle w:val="Heading3"/>
      </w:pPr>
      <w:r>
        <w:t xml:space="preserve">Retail Pharmacy Innovation in Uzbekistan Tashkent</w:t>
      </w:r>
    </w:p>
    <w:p>
      <w:pPr>
        <w:pStyle w:val="FirstParagraph"/>
      </w:pPr>
      <w:r>
        <w:rPr>
          <w:bCs/>
          <w:b/>
        </w:rPr>
        <w:t xml:space="preserve">Seminar Presentation Slides Community Impact:</w:t>
      </w:r>
    </w:p>
    <w:p>
      <w:pPr>
        <w:numPr>
          <w:ilvl w:val="0"/>
          <w:numId w:val="1005"/>
        </w:numPr>
        <w:pStyle w:val="Compact"/>
      </w:pPr>
      <w:r>
        <w:t xml:space="preserve">The retail pharmacy sector in Uzbekistan Tashkent is experiencing a technological boom, driven by the need for improved service delivery by Pharmacist staff.</w:t>
      </w:r>
    </w:p>
    <w:p>
      <w:pPr>
        <w:numPr>
          <w:ilvl w:val="0"/>
          <w:numId w:val="1005"/>
        </w:numPr>
        <w:pStyle w:val="Compact"/>
      </w:pPr>
      <w:r>
        <w:t xml:space="preserve">Digital prescription systems and electronic health records are being integrated into pharmacies throughout Uzbekistan Tashkent, allowing every Pharmacist to maintain accurate patient histories.</w:t>
      </w:r>
    </w:p>
    <w:p>
      <w:pPr>
        <w:numPr>
          <w:ilvl w:val="0"/>
          <w:numId w:val="1005"/>
        </w:numPr>
        <w:pStyle w:val="Compact"/>
      </w:pPr>
      <w:r>
        <w:t xml:space="preserve">This digital transformation ensures that Pharmacist interventions in Uzbekistan Tashkent are data-driven, precise, and highly effective for individual patients.</w:t>
      </w:r>
    </w:p>
    <w:bookmarkEnd w:id="25"/>
    <w:bookmarkStart w:id="26" w:name="X9e41e6956a9a9a5f1fc820e1ce74b59855000db"/>
    <w:p>
      <w:pPr>
        <w:pStyle w:val="Heading3"/>
      </w:pPr>
      <w:r>
        <w:t xml:space="preserve">Patient Education and Medication Adherence</w:t>
      </w:r>
    </w:p>
    <w:p>
      <w:pPr>
        <w:pStyle w:val="FirstParagraph"/>
      </w:pPr>
      <w:r>
        <w:rPr>
          <w:bCs/>
          <w:b/>
        </w:rPr>
        <w:t xml:space="preserve">Seminar Presentation Slides Public Health Strategy:</w:t>
      </w:r>
    </w:p>
    <w:p>
      <w:pPr>
        <w:numPr>
          <w:ilvl w:val="0"/>
          <w:numId w:val="1006"/>
        </w:numPr>
        <w:pStyle w:val="Compact"/>
      </w:pPr>
      <w:r>
        <w:t xml:space="preserve">A major responsibility for every Pharmacist in Uzbekistan Tashkent is educating patients about their medications.</w:t>
      </w:r>
    </w:p>
    <w:p>
      <w:pPr>
        <w:numPr>
          <w:ilvl w:val="0"/>
          <w:numId w:val="1006"/>
        </w:numPr>
        <w:pStyle w:val="Compact"/>
      </w:pPr>
      <w:r>
        <w:t xml:space="preserve">In regions of Uzbekistan Tashkent where health literacy varies, the Pharmacist serves as a vital bridge between complex medical instructions and understandable daily routines.</w:t>
      </w:r>
    </w:p>
    <w:p>
      <w:pPr>
        <w:numPr>
          <w:ilvl w:val="0"/>
          <w:numId w:val="1006"/>
        </w:numPr>
        <w:pStyle w:val="Compact"/>
      </w:pPr>
      <w:r>
        <w:t xml:space="preserve">Educational initiatives led by Pharmacist professionals across Uzbekistan Tashkent have shown marked improvements in medication adherence rates, directly reducing hospital readmissions and improving overall public health outcomes.</w:t>
      </w:r>
    </w:p>
    <w:bookmarkEnd w:id="26"/>
    <w:bookmarkStart w:id="27" w:name="Xc014deb30c99e1a0b96dddcb170ebd3565ba254"/>
    <w:p>
      <w:pPr>
        <w:pStyle w:val="Heading3"/>
      </w:pPr>
      <w:r>
        <w:t xml:space="preserve">Disease Management: Chronic Conditions in Uzbekistan Tashkent</w:t>
      </w:r>
    </w:p>
    <w:p>
      <w:pPr>
        <w:pStyle w:val="FirstParagraph"/>
      </w:pPr>
      <w:r>
        <w:rPr>
          <w:bCs/>
          <w:b/>
        </w:rPr>
        <w:t xml:space="preserve">Seminar Presentation Slides Specialized Care:</w:t>
      </w:r>
    </w:p>
    <w:p>
      <w:pPr>
        <w:numPr>
          <w:ilvl w:val="0"/>
          <w:numId w:val="1007"/>
        </w:numPr>
        <w:pStyle w:val="Compact"/>
      </w:pPr>
      <w:r>
        <w:t xml:space="preserve">The prevalence of non-communicable diseases, such as diabetes and hypertension, is rising in Uzbekistan Tashkent.</w:t>
      </w:r>
    </w:p>
    <w:p>
      <w:pPr>
        <w:numPr>
          <w:ilvl w:val="0"/>
          <w:numId w:val="1007"/>
        </w:numPr>
        <w:pStyle w:val="Compact"/>
      </w:pPr>
      <w:r>
        <w:t xml:space="preserve">Pharmacist professionals are increasingly taking on the role of chronic disease managers within communities across Uzbekistan Tashkent.</w:t>
      </w:r>
    </w:p>
    <w:p>
      <w:pPr>
        <w:numPr>
          <w:ilvl w:val="0"/>
          <w:numId w:val="1007"/>
        </w:numPr>
        <w:pStyle w:val="Compact"/>
      </w:pPr>
      <w:r>
        <w:t xml:space="preserve">Through regular screening, blood pressure monitoring, and glucose testing conducted by Pharmacist staff in local pharmacies across Uzbekistan Tashkent, early detection and management of these conditions are becoming standard practice rather than an exception.</w:t>
      </w:r>
    </w:p>
    <w:bookmarkEnd w:id="27"/>
    <w:bookmarkStart w:id="28" w:name="Xa3c0ffb0764f7534918b9bf211e4b4e3fdb6445"/>
    <w:p>
      <w:pPr>
        <w:pStyle w:val="Heading3"/>
      </w:pPr>
      <w:r>
        <w:t xml:space="preserve">Cold Chain Management and Pharmaceutical Supply Chains</w:t>
      </w:r>
    </w:p>
    <w:p>
      <w:pPr>
        <w:pStyle w:val="FirstParagraph"/>
      </w:pPr>
      <w:r>
        <w:rPr>
          <w:bCs/>
          <w:b/>
        </w:rPr>
        <w:t xml:space="preserve">Seminar Presentation Slides Infrastructure Reliability:</w:t>
      </w:r>
    </w:p>
    <w:p>
      <w:pPr>
        <w:numPr>
          <w:ilvl w:val="0"/>
          <w:numId w:val="1008"/>
        </w:numPr>
        <w:pStyle w:val="Compact"/>
      </w:pPr>
      <w:r>
        <w:t xml:space="preserve">Maintaining the integrity of temperature-sensitive medications is a critical task for any Pharmacist working in Uzbekistan Tashkent.</w:t>
      </w:r>
    </w:p>
    <w:p>
      <w:pPr>
        <w:numPr>
          <w:ilvl w:val="0"/>
          <w:numId w:val="1008"/>
        </w:numPr>
        <w:pStyle w:val="Compact"/>
      </w:pPr>
      <w:r>
        <w:t xml:space="preserve">The harsh climate variations experienced in regions surrounding Uzbekistan Tashkent necessitate robust cold chain logistics managed by trained Pharmacist experts.</w:t>
      </w:r>
    </w:p>
    <w:p>
      <w:pPr>
        <w:numPr>
          <w:ilvl w:val="0"/>
          <w:numId w:val="1008"/>
        </w:numPr>
        <w:pStyle w:val="Compact"/>
      </w:pPr>
      <w:r>
        <w:t xml:space="preserve">Innovations in packaging and real-time temperature monitoring, overseen by skilled Pharmacist technicians across Uzbekistan Tashkent, ensure that life-saving vaccines and biologics remain effective from factory to patient.</w:t>
      </w:r>
    </w:p>
    <w:bookmarkEnd w:id="28"/>
    <w:bookmarkStart w:id="29" w:name="X510dcecda7574923096977c8c20c8fb72085555"/>
    <w:p>
      <w:pPr>
        <w:pStyle w:val="Heading3"/>
      </w:pPr>
      <w:r>
        <w:t xml:space="preserve">Economic Impact of the Pharmacist Profession in Uzbekistan Tashkent</w:t>
      </w:r>
    </w:p>
    <w:p>
      <w:pPr>
        <w:pStyle w:val="FirstParagraph"/>
      </w:pPr>
      <w:r>
        <w:rPr>
          <w:bCs/>
          <w:b/>
        </w:rPr>
        <w:t xml:space="preserve">Seminar Presentation Slides Market Dynamics:</w:t>
      </w:r>
    </w:p>
    <w:p>
      <w:pPr>
        <w:numPr>
          <w:ilvl w:val="0"/>
          <w:numId w:val="1009"/>
        </w:numPr>
        <w:pStyle w:val="Compact"/>
      </w:pPr>
      <w:r>
        <w:t xml:space="preserve">The pharmaceutical sector contributes significantly to the GDP of Uzbekistan Tashkent, with Pharmacist professionals at the heart of this economic engine.</w:t>
      </w:r>
    </w:p>
    <w:p>
      <w:pPr>
        <w:numPr>
          <w:ilvl w:val="0"/>
          <w:numId w:val="1009"/>
        </w:numPr>
        <w:pStyle w:val="Compact"/>
      </w:pPr>
      <w:r>
        <w:t xml:space="preserve">Retail pharmacies in Uzbekistan Tashkent are increasingly expanding their service offerings beyond product sales, driven by Pharmacist-led consultations and wellness programs.</w:t>
      </w:r>
    </w:p>
    <w:p>
      <w:pPr>
        <w:numPr>
          <w:ilvl w:val="0"/>
          <w:numId w:val="1009"/>
        </w:numPr>
        <w:pStyle w:val="Compact"/>
      </w:pPr>
      <w:r>
        <w:t xml:space="preserve">This diversification allows the Pharmacist to generate new revenue streams for businesses across Uzbekistan Tashkent while simultaneously providing higher value services to patients in need of specialized advice and support.</w:t>
      </w:r>
    </w:p>
    <w:bookmarkEnd w:id="29"/>
    <w:bookmarkStart w:id="30" w:name="X1167e5aaacbd2b71df589895185d8df77cac47c"/>
    <w:p>
      <w:pPr>
        <w:pStyle w:val="Heading3"/>
      </w:pPr>
      <w:r>
        <w:t xml:space="preserve">Tech-Enabled Pharmacy Services Across Uzbekistan Tashkent</w:t>
      </w:r>
    </w:p>
    <w:p>
      <w:pPr>
        <w:pStyle w:val="FirstParagraph"/>
      </w:pPr>
      <w:r>
        <w:rPr>
          <w:bCs/>
          <w:b/>
        </w:rPr>
        <w:t xml:space="preserve">Seminar Presentation Slides Digital Integration:</w:t>
      </w:r>
    </w:p>
    <w:p>
      <w:pPr>
        <w:numPr>
          <w:ilvl w:val="0"/>
          <w:numId w:val="1010"/>
        </w:numPr>
        <w:pStyle w:val="Compact"/>
      </w:pPr>
      <w:r>
        <w:t xml:space="preserve">The adoption of telepharmacy and mobile health applications is rapidly changing how Pharmacist services are delivered in Uzbekistan Tashkent.</w:t>
      </w:r>
    </w:p>
    <w:p>
      <w:pPr>
        <w:numPr>
          <w:ilvl w:val="0"/>
          <w:numId w:val="1010"/>
        </w:numPr>
        <w:pStyle w:val="Compact"/>
      </w:pPr>
      <w:r>
        <w:t xml:space="preserve">Rural areas surrounding Uzbekistan Tashkent benefit immensely from remote consultations with central Pharmacist experts located in urban centers across Uzbekistan Tashkent.</w:t>
      </w:r>
    </w:p>
    <w:p>
      <w:pPr>
        <w:numPr>
          <w:ilvl w:val="0"/>
          <w:numId w:val="1010"/>
        </w:numPr>
        <w:pStyle w:val="Compact"/>
      </w:pPr>
      <w:r>
        <w:t xml:space="preserve">Mobile apps developed for patients to track medication schedules and consult directly with a Pharmacist via video call are becoming standard tools for healthcare delivery within modern pharmacies across Uzbekistan Tashkent.</w:t>
      </w:r>
    </w:p>
    <w:bookmarkEnd w:id="30"/>
    <w:bookmarkStart w:id="31" w:name="X942c4c848147cbb37c1cfe658b1b2c9399fb057"/>
    <w:p>
      <w:pPr>
        <w:pStyle w:val="Heading3"/>
      </w:pPr>
      <w:r>
        <w:t xml:space="preserve">Promoting Rational Use of Antibiotics in Uzbekistan Tashkent</w:t>
      </w:r>
    </w:p>
    <w:p>
      <w:pPr>
        <w:pStyle w:val="FirstParagraph"/>
      </w:pPr>
      <w:r>
        <w:rPr>
          <w:bCs/>
          <w:b/>
        </w:rPr>
        <w:t xml:space="preserve">Seminar Presentation Slides Public Health Imperative:</w:t>
      </w:r>
    </w:p>
    <w:p>
      <w:pPr>
        <w:numPr>
          <w:ilvl w:val="0"/>
          <w:numId w:val="1011"/>
        </w:numPr>
        <w:pStyle w:val="Compact"/>
      </w:pPr>
      <w:r>
        <w:t xml:space="preserve">A global priority, antimicrobial resistance is a severe concern for healthcare systems operating within Uzbekistan Tashkent.</w:t>
      </w:r>
    </w:p>
    <w:p>
      <w:pPr>
        <w:numPr>
          <w:ilvl w:val="0"/>
          <w:numId w:val="1011"/>
        </w:numPr>
        <w:pStyle w:val="Compact"/>
      </w:pPr>
      <w:r>
        <w:t xml:space="preserve">The Pharmacist plays a pivotal role in combating misuse and overuse of antibiotics by patients seeking self-care solutions across Uzbekistan Tashkent.</w:t>
      </w:r>
    </w:p>
    <w:bookmarkEnd w:id="31"/>
    <w:bookmarkStart w:id="32" w:name="X2f0fffbdfa8f12dd6e53d9dae6a6a4bba9487c0"/>
    <w:p>
      <w:pPr>
        <w:pStyle w:val="Heading3"/>
      </w:pPr>
      <w:r>
        <w:t xml:space="preserve">The Future of the Pharmacist Profession in Uzbekistan Tashkent</w:t>
      </w:r>
    </w:p>
    <w:p>
      <w:pPr>
        <w:pStyle w:val="FirstParagraph"/>
      </w:pPr>
      <w:r>
        <w:rPr>
          <w:bCs/>
          <w:b/>
        </w:rPr>
        <w:t xml:space="preserve">Seminar Presentation Slides Strategic Outlook:</w:t>
      </w:r>
    </w:p>
    <w:p>
      <w:pPr>
        <w:numPr>
          <w:ilvl w:val="0"/>
          <w:numId w:val="1012"/>
        </w:numPr>
        <w:pStyle w:val="Compact"/>
      </w:pPr>
      <w:r>
        <w:t xml:space="preserve">The future holds immense potential for the Pharmacist profession as Uzbekistan Tashkent continues its path toward modernization and healthcare excellence.</w:t>
      </w:r>
    </w:p>
    <w:p>
      <w:pPr>
        <w:numPr>
          <w:ilvl w:val="0"/>
          <w:numId w:val="1012"/>
        </w:numPr>
        <w:pStyle w:val="Compact"/>
      </w:pPr>
      <w:r>
        <w:t xml:space="preserve">Growing demand for personalized medicine, genetic testing, and advanced therapeutics will require every Pharmacist in Uzbekistan Tashkent to possess cutting-edge scientific knowledge.</w:t>
      </w:r>
    </w:p>
    <w:p>
      <w:pPr>
        <w:numPr>
          <w:ilvl w:val="0"/>
          <w:numId w:val="1012"/>
        </w:numPr>
        <w:pStyle w:val="Compact"/>
      </w:pPr>
      <w:r>
        <w:t xml:space="preserve">Policies supporting the integration of Pharmacist services into primary care teams across Uzbekistan Tashkent are expected to accelerate, ensuring that the community benefits from comprehensive collaborative care models.</w:t>
      </w:r>
    </w:p>
    <w:bookmarkEnd w:id="32"/>
    <w:bookmarkStart w:id="33" w:name="Xec42b82f8f88a95070740a10646acea5f90dc09"/>
    <w:p>
      <w:pPr>
        <w:pStyle w:val="Heading3"/>
      </w:pPr>
      <w:r>
        <w:t xml:space="preserve">Patient-Centric Care and Accessibility in Uzbekistan Tashkent</w:t>
      </w:r>
    </w:p>
    <w:p>
      <w:pPr>
        <w:pStyle w:val="FirstParagraph"/>
      </w:pPr>
      <w:r>
        <w:rPr>
          <w:bCs/>
          <w:b/>
        </w:rPr>
        <w:t xml:space="preserve">Seminar Presentation Slides Social Responsibility:</w:t>
      </w:r>
    </w:p>
    <w:p>
      <w:pPr>
        <w:numPr>
          <w:ilvl w:val="0"/>
          <w:numId w:val="1013"/>
        </w:numPr>
        <w:pStyle w:val="Compact"/>
      </w:pPr>
      <w:r>
        <w:t xml:space="preserve">A key objective for all Pharmacist professionals operating within Uzbekistan Tashkent is to make healthcare services accessible to every individual regardless of socioeconomic status.</w:t>
      </w:r>
    </w:p>
    <w:p>
      <w:pPr>
        <w:numPr>
          <w:ilvl w:val="0"/>
          <w:numId w:val="1013"/>
        </w:numPr>
        <w:pStyle w:val="Compact"/>
      </w:pPr>
      <w:r>
        <w:t xml:space="preserve">Innovative pharmacy models in Uzbekistan Tashkent, such as extended hours and home delivery services coordinated by the Pharmacist, are breaking down barriers to medication access for vulnerable populations across Uzbekistan Tashkent.</w:t>
      </w:r>
    </w:p>
    <w:p>
      <w:pPr>
        <w:numPr>
          <w:ilvl w:val="0"/>
          <w:numId w:val="1013"/>
        </w:numPr>
        <w:pStyle w:val="Compact"/>
      </w:pPr>
      <w:r>
        <w:t xml:space="preserve">This commitment ensures that the fundamental right to health is upheld through the dedicated efforts of every Pharmacist working tirelessly within Uzbekistan Tashkent.</w:t>
      </w:r>
    </w:p>
    <w:bookmarkEnd w:id="33"/>
    <w:bookmarkStart w:id="34" w:name="Xf419ef7e184c4a577995006e3b4c79387c35c69"/>
    <w:p>
      <w:pPr>
        <w:pStyle w:val="Heading3"/>
      </w:pPr>
      <w:r>
        <w:t xml:space="preserve">Collaborative Healthcare Ecosystem in Uzbekistan Tashkent</w:t>
      </w:r>
    </w:p>
    <w:p>
      <w:pPr>
        <w:pStyle w:val="FirstParagraph"/>
      </w:pPr>
      <w:r>
        <w:rPr>
          <w:bCs/>
          <w:b/>
        </w:rPr>
        <w:t xml:space="preserve">Seminar Presentation Slides Team Dynamics:</w:t>
      </w:r>
    </w:p>
    <w:p>
      <w:pPr>
        <w:numPr>
          <w:ilvl w:val="0"/>
          <w:numId w:val="1014"/>
        </w:numPr>
        <w:pStyle w:val="Compact"/>
      </w:pPr>
      <w:r>
        <w:t xml:space="preserve">The modern healthcare environment requires seamless collaboration between physicians, nurses, and the Pharmacist.</w:t>
      </w:r>
    </w:p>
    <w:p>
      <w:pPr>
        <w:numPr>
          <w:ilvl w:val="0"/>
          <w:numId w:val="1014"/>
        </w:numPr>
        <w:pStyle w:val="Compact"/>
      </w:pPr>
      <w:r>
        <w:t xml:space="preserve">In Uzbekistan Tashkent, initiatives aimed at improving interprofessional communication are placing the Pharmacist at the center of multidisciplinary care teams.</w:t>
      </w:r>
    </w:p>
    <w:p>
      <w:pPr>
        <w:numPr>
          <w:ilvl w:val="0"/>
          <w:numId w:val="1014"/>
        </w:numPr>
        <w:pStyle w:val="Compact"/>
      </w:pPr>
      <w:r>
        <w:t xml:space="preserve">This collaborative approach ensures that every patient receiving care in hospitals and clinics across Uzbekistan Tashkent benefits from optimized medication regimens vetted by an expert Pharmacist, ultimately reducing adverse drug events and improving therapeutic success rates.</w:t>
      </w:r>
    </w:p>
    <w:bookmarkEnd w:id="34"/>
    <w:bookmarkStart w:id="35" w:name="Xc9dd0c0bede95eaf6a7a757a498d0fd8e5b7668"/>
    <w:p>
      <w:pPr>
        <w:pStyle w:val="Heading3"/>
      </w:pPr>
      <w:r>
        <w:t xml:space="preserve">Innovation in Drug Distribution Systems Across Uzbekistan Tashkent</w:t>
      </w:r>
    </w:p>
    <w:p>
      <w:pPr>
        <w:pStyle w:val="FirstParagraph"/>
      </w:pPr>
      <w:r>
        <w:rPr>
          <w:bCs/>
          <w:b/>
        </w:rPr>
        <w:t xml:space="preserve">Seminar Presentation Slides Logistical Excellence:</w:t>
      </w:r>
    </w:p>
    <w:p>
      <w:pPr>
        <w:numPr>
          <w:ilvl w:val="0"/>
          <w:numId w:val="1015"/>
        </w:numPr>
        <w:pStyle w:val="Compact"/>
      </w:pPr>
      <w:r>
        <w:t xml:space="preserve">The distribution of pharmaceuticals requires rigorous oversight, a responsibility heavily shouldered by the Pharmacist.</w:t>
      </w:r>
    </w:p>
    <w:p>
      <w:pPr>
        <w:numPr>
          <w:ilvl w:val="0"/>
          <w:numId w:val="1015"/>
        </w:numPr>
        <w:pStyle w:val="Compact"/>
      </w:pPr>
      <w:r>
        <w:t xml:space="preserve">New logistics technologies are being deployed across Uzbekistan Tashkent to track drug movement from manufacturers to end-users, with the Pharmacist ensuring regulatory compliance at every stage.</w:t>
      </w:r>
    </w:p>
    <w:p>
      <w:pPr>
        <w:numPr>
          <w:ilvl w:val="0"/>
          <w:numId w:val="1015"/>
        </w:numPr>
        <w:pStyle w:val="Compact"/>
      </w:pPr>
      <w:r>
        <w:t xml:space="preserve">This focus on supply chain transparency and security protects patients in Uzbekistan Tashkent from counterfeit medications and ensures that authentic products reach the public reliably through Pharmacist-managed channels.</w:t>
      </w:r>
    </w:p>
    <w:bookmarkEnd w:id="35"/>
    <w:bookmarkStart w:id="36" w:name="Xdb293098cfb221eeba7deb735b0c64c5c62d798"/>
    <w:p>
      <w:pPr>
        <w:pStyle w:val="Heading3"/>
      </w:pPr>
      <w:r>
        <w:t xml:space="preserve">Tackling Infectious Disease Outbreaks via Pharmacist Expertise in Uzbekistan Tashkent</w:t>
      </w:r>
    </w:p>
    <w:p>
      <w:pPr>
        <w:pStyle w:val="FirstParagraph"/>
      </w:pPr>
      <w:r>
        <w:rPr>
          <w:bCs/>
          <w:b/>
        </w:rPr>
        <w:t xml:space="preserve">Seminar Presentation Slides Crisis Management:</w:t>
      </w:r>
    </w:p>
    <w:p>
      <w:pPr>
        <w:numPr>
          <w:ilvl w:val="0"/>
          <w:numId w:val="1016"/>
        </w:numPr>
        <w:pStyle w:val="Compact"/>
      </w:pPr>
      <w:r>
        <w:t xml:space="preserve">In the event of infectious disease outbreaks, the Pharmacist serves as a frontline defender within communities across Uzbekistan Tashkent.</w:t>
      </w:r>
    </w:p>
    <w:p>
      <w:pPr>
        <w:numPr>
          <w:ilvl w:val="0"/>
          <w:numId w:val="1016"/>
        </w:numPr>
        <w:pStyle w:val="Compact"/>
      </w:pPr>
      <w:r>
        <w:t xml:space="preserve">Rapid stockpiling of essential medications, management of emergency supplies, and public education on prophylactic measures are all critical tasks managed by skilled Pharmacist teams operating in Uzbekistan Tashkent.</w:t>
      </w:r>
    </w:p>
    <w:p>
      <w:pPr>
        <w:numPr>
          <w:ilvl w:val="0"/>
          <w:numId w:val="1016"/>
        </w:numPr>
        <w:pStyle w:val="Compact"/>
      </w:pPr>
      <w:r>
        <w:t xml:space="preserve">The strategic positioning of the Pharmacist within the public health infrastructure ensures that Uzbekistan Tashkent can respond swiftly and effectively to emerging biological threats with confidence.</w:t>
      </w:r>
    </w:p>
    <w:bookmarkEnd w:id="36"/>
    <w:bookmarkStart w:id="37" w:name="Xc1b471f8c39ffe609b39b684db5870fa9fef0fa"/>
    <w:p>
      <w:pPr>
        <w:pStyle w:val="Heading3"/>
      </w:pPr>
      <w:r>
        <w:t xml:space="preserve">Promoting Wellness and Preventative Care Through Pharmacist Services in Uzbekistan Tashkent</w:t>
      </w:r>
    </w:p>
    <w:p>
      <w:pPr>
        <w:pStyle w:val="FirstParagraph"/>
      </w:pPr>
      <w:r>
        <w:rPr>
          <w:bCs/>
          <w:b/>
        </w:rPr>
        <w:t xml:space="preserve">Seminar Presentation Slides Holistic Health:</w:t>
      </w:r>
    </w:p>
    <w:p>
      <w:pPr>
        <w:numPr>
          <w:ilvl w:val="0"/>
          <w:numId w:val="1017"/>
        </w:numPr>
        <w:pStyle w:val="Compact"/>
      </w:pPr>
      <w:r>
        <w:t xml:space="preserve">Moving beyond reactive treatment, the modern Pharmacist across Uzbekistan Tashkent actively promotes wellness and preventative health strategies.</w:t>
      </w:r>
    </w:p>
    <w:p>
      <w:pPr>
        <w:numPr>
          <w:ilvl w:val="0"/>
          <w:numId w:val="1017"/>
        </w:numPr>
        <w:pStyle w:val="Compact"/>
      </w:pPr>
      <w:r>
        <w:t xml:space="preserve">Vaccination clinics, smoking cessation programs, and nutritional counseling offered by Pharmacist professionals are becoming increasingly common in pharmacies throughout Uzbekistan Tashkent.</w:t>
      </w:r>
    </w:p>
    <w:p>
      <w:pPr>
        <w:numPr>
          <w:ilvl w:val="0"/>
          <w:numId w:val="1017"/>
        </w:numPr>
        <w:pStyle w:val="Compact"/>
      </w:pPr>
      <w:r>
        <w:t xml:space="preserve">This proactive approach empowers citizens across Uzbekistan Tashkent to take charge of their health journeys with the guidance and support of a trusted Pharmacist professional.</w:t>
      </w:r>
    </w:p>
    <w:bookmarkEnd w:id="37"/>
    <w:bookmarkStart w:id="38" w:name="Xa7ce99b4f06a5ae3cc1ef2ae312534bf7b3dcaa"/>
    <w:p>
      <w:pPr>
        <w:pStyle w:val="Heading3"/>
      </w:pPr>
      <w:r>
        <w:t xml:space="preserve">Seminar Conclusion: The Indispensable Role of the Pharmacist in Uzbekistan Tashkent</w:t>
      </w:r>
    </w:p>
    <w:p>
      <w:pPr>
        <w:pStyle w:val="FirstParagraph"/>
      </w:pPr>
      <w:r>
        <w:rPr>
          <w:bCs/>
          <w:b/>
        </w:rPr>
        <w:t xml:space="preserve">Seminar Presentation Slides Final Thoughts:</w:t>
      </w:r>
    </w:p>
    <w:p>
      <w:pPr>
        <w:numPr>
          <w:ilvl w:val="0"/>
          <w:numId w:val="1018"/>
        </w:numPr>
        <w:pStyle w:val="Compact"/>
      </w:pPr>
      <w:r>
        <w:t xml:space="preserve">In summary, this Seminar Presentation Slides document has highlighted the dynamic and expanding role of the Pharmacist within Uzbekistan Tashkent.</w:t>
      </w:r>
    </w:p>
    <w:p>
      <w:pPr>
        <w:numPr>
          <w:ilvl w:val="0"/>
          <w:numId w:val="1018"/>
        </w:numPr>
        <w:pStyle w:val="Compact"/>
      </w:pPr>
      <w:r>
        <w:t xml:space="preserve">The evolution from simple medication dispensing to comprehensive healthcare management underscores the critical importance of every Pharmacist in driving positive change across Uzbekistan Tashkent.</w:t>
      </w:r>
    </w:p>
    <w:p>
      <w:pPr>
        <w:numPr>
          <w:ilvl w:val="0"/>
          <w:numId w:val="1018"/>
        </w:numPr>
        <w:pStyle w:val="Compact"/>
      </w:pPr>
      <w:r>
        <w:t xml:space="preserve">As we look forward, continued investment in education, technology, and infrastructure will further solidify the position of the Pharmacist as an indispensable asset to society within Uzbekistan Tashkent. Let us commit to supporting and empowering our Pharmacist professionals to build a healthier future for all.</w:t>
      </w:r>
    </w:p>
    <w:bookmarkEnd w:id="38"/>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Uzbekistan Tashkent</dc:title>
  <dc:creator/>
  <dc:language>en</dc:language>
  <cp:keywords/>
  <dcterms:created xsi:type="dcterms:W3CDTF">2026-07-29T14:31:56Z</dcterms:created>
  <dcterms:modified xsi:type="dcterms:W3CDTF">2026-07-29T14:31:56Z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