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Physicist</w:t>
      </w:r>
      <w:r>
        <w:t xml:space="preserve"> </w:t>
      </w:r>
      <w:r>
        <w:t xml:space="preserve">in</w:t>
      </w:r>
      <w:r>
        <w:t xml:space="preserve"> </w:t>
      </w:r>
      <w:r>
        <w:t xml:space="preserve">France</w:t>
      </w:r>
      <w:r>
        <w:t xml:space="preserve"> </w:t>
      </w:r>
      <w:r>
        <w:t xml:space="preserve">Marseille</w:t>
      </w:r>
    </w:p>
    <w:bookmarkStart w:id="29" w:name="X2859e07d33d3087c7c227787d828bdd212634e0"/>
    <w:p>
      <w:pPr>
        <w:pStyle w:val="Heading1"/>
      </w:pPr>
      <w:r>
        <w:t xml:space="preserve">Seminar Presentation Slides: The Physicist in France Marseille</w:t>
      </w:r>
    </w:p>
    <w:bookmarkStart w:id="20" w:name="X201efe2f427e8be142a027b51d4b290c5c0b730"/>
    <w:p>
      <w:pPr>
        <w:pStyle w:val="Heading2"/>
      </w:pPr>
      <w:r>
        <w:t xml:space="preserve">Title: The Modern Physicist: Innovation and Collaboration in the Heart of the Mediterranean</w:t>
      </w:r>
    </w:p>
    <w:p>
      <w:pPr>
        <w:pStyle w:val="FirstParagraph"/>
      </w:pPr>
      <w:r>
        <w:rPr>
          <w:bCs/>
          <w:b/>
        </w:rPr>
        <w:t xml:space="preserve">Presentation Overview:</w:t>
      </w:r>
    </w:p>
    <w:p>
      <w:pPr>
        <w:pStyle w:val="BodyText"/>
      </w:pPr>
      <w:r>
        <w:t xml:space="preserve">Welcome, distinguished colleagues, students, and stakeholders. This Seminar Presentation Slides document serves as a comprehensive guide to understanding the role, impact, and future trajectory of the Physicist within one of Europe’s most dynamic scientific hubs: France Marseille. Today's seminar is not merely an academic exercise; it is a strategic exploration of how theoretical frameworks translate into tangible societal benefits when anchored in the vibrant ecosystem of Marseille.</w:t>
      </w:r>
    </w:p>
    <w:p>
      <w:pPr>
        <w:pStyle w:val="BodyText"/>
      </w:pPr>
      <w:r>
        <w:t xml:space="preserve">Marseille, historically known as a gateway to the East, has evolved into a critical node for scientific inquiry in France. The intersection of maritime physics, quantum computing initiatives, and renewable energy research makes this city uniquely positioned for breakthrough discoveries. As we navigate through these slides, we will dissect the multidisciplinary nature of modern physics and highlight why Marseille is becoming a preferred destination for top-tier Physicist talent seeking collaborative environments that bridge the gap between abstract mathematics and real-world application.</w:t>
      </w:r>
    </w:p>
    <w:bookmarkEnd w:id="20"/>
    <w:bookmarkStart w:id="21" w:name="X5d05248735a46699ee26013202f02545a64c86a"/>
    <w:p>
      <w:pPr>
        <w:pStyle w:val="Heading2"/>
      </w:pPr>
      <w:r>
        <w:t xml:space="preserve">The Evolution of the Physicist Role in Contemporary Science</w:t>
      </w:r>
    </w:p>
    <w:p>
      <w:pPr>
        <w:pStyle w:val="FirstParagraph"/>
      </w:pPr>
      <w:r>
        <w:rPr>
          <w:bCs/>
          <w:b/>
        </w:rPr>
        <w:t xml:space="preserve">Beyond Theory: The Applied Physicist:</w:t>
      </w:r>
    </w:p>
    <w:p>
      <w:pPr>
        <w:pStyle w:val="BodyText"/>
      </w:pPr>
      <w:r>
        <w:t xml:space="preserve">Gone are the days when a Physicist was confined solely to academic theory and chalkboard derivations. In the contemporary landscape, particularly within hubs like France Marseille, the role has expanded significantly. Today’s physicist is an integrator of data, engineer of new materials, and analyst of complex systems. The modern Physicist possesses a hybrid skill set that includes advanced computational modeling, machine learning integration for data analysis (crucial in high-energy physics experiments), and experimental design capabilities.</w:t>
      </w:r>
    </w:p>
    <w:p>
      <w:pPr>
        <w:pStyle w:val="BodyText"/>
      </w:pPr>
      <w:r>
        <w:t xml:space="preserve">In the context of this seminar presentation slides structure, we must recognize that the demand for versatile Physicists is driving urban development. Cities are no longer just places to live; they are ecosystems designed to support scientific innovation. The French government’s recent investments in "Future Investments" programs have specifically targeted regions outside of Paris to decentralize scientific excellence. This policy shift has placed Marseille at the forefront, requiring a workforce that can adapt quickly between astrophysics observatories and marine biology instrumentation.</w:t>
      </w:r>
    </w:p>
    <w:bookmarkEnd w:id="21"/>
    <w:bookmarkStart w:id="22" w:name="Xdb47235f77b77e00dff3f003c704cacd3e9aa52"/>
    <w:p>
      <w:pPr>
        <w:pStyle w:val="Heading2"/>
      </w:pPr>
      <w:r>
        <w:t xml:space="preserve">Marseille: A Strategic Scientific Hub in France</w:t>
      </w:r>
    </w:p>
    <w:p>
      <w:pPr>
        <w:pStyle w:val="FirstParagraph"/>
      </w:pPr>
      <w:r>
        <w:rPr>
          <w:bCs/>
          <w:b/>
        </w:rPr>
        <w:t xml:space="preserve">The Mediterranean Advantage:</w:t>
      </w:r>
    </w:p>
    <w:p>
      <w:pPr>
        <w:pStyle w:val="BodyText"/>
      </w:pPr>
      <w:r>
        <w:t xml:space="preserve">Marseille offers a geographical and logistical advantage that few other cities can match. As the oldest city in France, it possesses deep historical roots, but its future is firmly planted in science and technology. The city is home to numerous prestigious research institutions, including the CNRS (Centre National de la Recherche Scientifique) and Aix-Marseille University. These institutions create a dense network that facilitates rapid knowledge transfer among researchers.</w:t>
      </w:r>
    </w:p>
    <w:p>
      <w:pPr>
        <w:pStyle w:val="BodyText"/>
      </w:pPr>
      <w:r>
        <w:t xml:space="preserve">For a Physicist specializing in fluid dynamics or oceanography, Marseille provides immediate access to the Mediterranean Sea as a natural laboratory. This proximity allows for unique research opportunities regarding climate change modeling, marine acoustic propagation, and coastal erosion physics. Furthermore, the city’s infrastructure supports high-performance computing centers essential for simulating complex physical phenomena. The Seminar Presentation Slides highlight that Marseille is not just a backdrop but an active participant in global scientific discourse.</w:t>
      </w:r>
    </w:p>
    <w:bookmarkEnd w:id="22"/>
    <w:bookmarkStart w:id="23" w:name="key-research-areas-physics-in-action"/>
    <w:p>
      <w:pPr>
        <w:pStyle w:val="Heading2"/>
      </w:pPr>
      <w:r>
        <w:t xml:space="preserve">Key Research Areas: Physics in Action</w:t>
      </w:r>
    </w:p>
    <w:p>
      <w:pPr>
        <w:pStyle w:val="FirstParagraph"/>
      </w:pPr>
      <w:r>
        <w:rPr>
          <w:bCs/>
          <w:b/>
        </w:rPr>
        <w:t xml:space="preserve">Astrophysics and Space Exploration:</w:t>
      </w:r>
    </w:p>
    <w:p>
      <w:pPr>
        <w:pStyle w:val="BodyText"/>
      </w:pPr>
      <w:r>
        <w:t xml:space="preserve">Marseille hosts the Lagrange Astronomy Laboratory, a world-renowned center for astrophysics. Physicists here work on exoplanet detection, gravitational wave analysis, and the study of dark matter. The collaboration with ESA (European Space Agency) facilities allows local Physicists to contribute to space missions directly. This is a prime example of how theoretical physics influences technological advancement in aerospace engineering.</w:t>
      </w:r>
    </w:p>
    <w:p>
      <w:pPr>
        <w:pStyle w:val="BodyText"/>
      </w:pPr>
      <w:r>
        <w:rPr>
          <w:bCs/>
          <w:b/>
        </w:rPr>
        <w:t xml:space="preserve">Mediterranean Physics and Environmental Science:</w:t>
      </w:r>
    </w:p>
    <w:p>
      <w:pPr>
        <w:pStyle w:val="BodyText"/>
      </w:pPr>
      <w:r>
        <w:t xml:space="preserve">The MIO Laboratory (Institut Méditerranéen des Océans) brings physicists together with biologists, geologists, and chemists. Here, the focus is on understanding the physical mechanisms driving ocean currents and their impact on global climate patterns. For a Physicist interested in applied science, this environment offers a chance to see how their work directly impacts policy-making regarding environmental protection and sustainable energy use.</w:t>
      </w:r>
    </w:p>
    <w:bookmarkEnd w:id="23"/>
    <w:bookmarkStart w:id="24" w:name="Xa929a2d0c2468262412b2b96ea8cb479b355ba7"/>
    <w:p>
      <w:pPr>
        <w:pStyle w:val="Heading2"/>
      </w:pPr>
      <w:r>
        <w:t xml:space="preserve">Educational Pathways and Talent Development</w:t>
      </w:r>
    </w:p>
    <w:p>
      <w:pPr>
        <w:pStyle w:val="FirstParagraph"/>
      </w:pPr>
      <w:r>
        <w:rPr>
          <w:bCs/>
          <w:b/>
        </w:rPr>
        <w:t xml:space="preserve">The Academic Ecosystem:</w:t>
      </w:r>
    </w:p>
    <w:p>
      <w:pPr>
        <w:pStyle w:val="BodyText"/>
      </w:pPr>
      <w:r>
        <w:t xml:space="preserve">A robust supply of qualified Physicists is ensured by the strong academic programs available in France Marseille. Aix-Marseille University offers rigorous doctoral programs focused on condensed matter physics, particle physics, and complex systems. The university has established partnerships with local industries, ensuring that students are exposed to practical challenges early in their careers.</w:t>
      </w:r>
    </w:p>
    <w:p>
      <w:pPr>
        <w:pStyle w:val="BodyText"/>
      </w:pPr>
      <w:r>
        <w:rPr>
          <w:bCs/>
          <w:b/>
        </w:rPr>
        <w:t xml:space="preserve">International Collaboration:</w:t>
      </w:r>
    </w:p>
    <w:p>
      <w:pPr>
        <w:pStyle w:val="BodyText"/>
      </w:pPr>
      <w:r>
        <w:t xml:space="preserve">Marseille attracts talent from across the globe. The city’s international airport and high-speed rail links make it accessible for visiting scholars and collaborative projects. For a Physicist considering relocation, Marseille offers a high quality of life, reasonable cost of living compared to Paris or London, and a welcoming cultural atmosphere. The seminar emphasizes that the social fabric of Marseille supports intellectual diversity, making it easier for international researchers to integrate into the scientific community.</w:t>
      </w:r>
    </w:p>
    <w:bookmarkEnd w:id="24"/>
    <w:bookmarkStart w:id="25" w:name="X50155abd67c555ff750b1c981cbe3b61b70c5dd"/>
    <w:p>
      <w:pPr>
        <w:pStyle w:val="Heading2"/>
      </w:pPr>
      <w:r>
        <w:t xml:space="preserve">Economic Impact and Industry Partnerships</w:t>
      </w:r>
    </w:p>
    <w:p>
      <w:pPr>
        <w:pStyle w:val="FirstParagraph"/>
      </w:pPr>
      <w:r>
        <w:rPr>
          <w:bCs/>
          <w:b/>
        </w:rPr>
        <w:t xml:space="preserve">The Physics Economy:</w:t>
      </w:r>
    </w:p>
    <w:p>
      <w:pPr>
        <w:pStyle w:val="BodyText"/>
      </w:pPr>
      <w:r>
        <w:t xml:space="preserve">The presence of highly skilled Physicists stimulates the local economy. Technology spin-offs from university research have led to the creation of startups in sectors such as renewable energy, medical imaging, and quantum cryptography. The French government’s "La French Tech" initiative actively supports these ventures, providing funding and mentorship.</w:t>
      </w:r>
    </w:p>
    <w:p>
      <w:pPr>
        <w:pStyle w:val="BodyText"/>
      </w:pPr>
      <w:r>
        <w:rPr>
          <w:bCs/>
          <w:b/>
        </w:rPr>
        <w:t xml:space="preserve">Industrial Applications:</w:t>
      </w:r>
    </w:p>
    <w:p>
      <w:pPr>
        <w:pStyle w:val="BodyText"/>
      </w:pPr>
      <w:r>
        <w:t xml:space="preserve">Major corporations are establishing research centers in Marseille to leverage the local talent pool. For instance, the aerospace industry relies on physicists for aerodynamic simulations, while the energy sector utilizes physics experts for optimizing solar panel efficiency given Marseille’s abundant sunlight. This symbiotic relationship between academia and industry ensures that Physicists have diverse career pathways beyond traditional academic positions.</w:t>
      </w:r>
    </w:p>
    <w:bookmarkEnd w:id="25"/>
    <w:bookmarkStart w:id="26" w:name="challenges-and-future-directions"/>
    <w:p>
      <w:pPr>
        <w:pStyle w:val="Heading2"/>
      </w:pPr>
      <w:r>
        <w:t xml:space="preserve">Challenges and Future Directions</w:t>
      </w:r>
    </w:p>
    <w:p>
      <w:pPr>
        <w:pStyle w:val="FirstParagraph"/>
      </w:pPr>
      <w:r>
        <w:rPr>
          <w:bCs/>
          <w:b/>
        </w:rPr>
        <w:t xml:space="preserve">Sustainable Research Practices:</w:t>
      </w:r>
    </w:p>
    <w:p>
      <w:pPr>
        <w:pStyle w:val="BodyText"/>
      </w:pPr>
      <w:r>
        <w:t xml:space="preserve">A key focus for the modern Physicist in France Marseille is the adoption of sustainable research practices. This includes minimizing the carbon footprint of large-scale experiments, such as those conducted at particle accelerators or data centers. The Seminar Presentation Slides underscore a commitment to green physics, where environmental considerations are integrated into experimental design.</w:t>
      </w:r>
    </w:p>
    <w:p>
      <w:pPr>
        <w:pStyle w:val="BodyText"/>
      </w:pPr>
      <w:r>
        <w:rPr>
          <w:bCs/>
          <w:b/>
        </w:rPr>
        <w:t xml:space="preserve">Diversity and Inclusion:</w:t>
      </w:r>
    </w:p>
    <w:p>
      <w:pPr>
        <w:pStyle w:val="BodyText"/>
      </w:pPr>
      <w:r>
        <w:t xml:space="preserve">To maintain innovation momentum, the scientific community must promote diversity. Marseille’s multicultural population provides an opportunity to create inclusive laboratories that benefit from varied perspectives. Initiatives aimed at encouraging women and underrepresented groups in STEM fields are gaining traction, ensuring that the next generation of Physicists reflects the society they serve.</w:t>
      </w:r>
    </w:p>
    <w:bookmarkEnd w:id="26"/>
    <w:bookmarkStart w:id="27" w:name="X89b13aa7cd08b56db238427171e6923f11a74d9"/>
    <w:p>
      <w:pPr>
        <w:pStyle w:val="Heading2"/>
      </w:pPr>
      <w:r>
        <w:t xml:space="preserve">Conclusion: The Future is Bright for Physics in Marseille</w:t>
      </w:r>
    </w:p>
    <w:p>
      <w:pPr>
        <w:pStyle w:val="FirstParagraph"/>
      </w:pPr>
      <w:r>
        <w:rPr>
          <w:bCs/>
          <w:b/>
        </w:rPr>
        <w:t xml:space="preserve">Synthesizing the Vision:</w:t>
      </w:r>
    </w:p>
    <w:p>
      <w:pPr>
        <w:pStyle w:val="BodyText"/>
      </w:pPr>
      <w:r>
        <w:t xml:space="preserve">In conclusion, this Seminar Presentation Slides document has illustrated that Marseille is not merely a location but a catalyst for scientific progress. The Physicist of tomorrow will thrive here due to the convergence of historical significance, modern infrastructure, and forward-thinking policy.</w:t>
      </w:r>
    </w:p>
    <w:p>
      <w:pPr>
        <w:pStyle w:val="BodyText"/>
      </w:pPr>
      <w:r>
        <w:rPr>
          <w:bCs/>
          <w:b/>
        </w:rPr>
        <w:t xml:space="preserve">Call to Action:</w:t>
      </w:r>
    </w:p>
    <w:p>
      <w:pPr>
        <w:pStyle w:val="BodyText"/>
      </w:pPr>
      <w:r>
        <w:t xml:space="preserve">We invite all stakeholders—researchers, investors, students, and policymakers—to engage with this ecosystem. Whether through funding new laboratories, enrolling in advanced programs at Aix-Marseille University, or forming industry partnerships, every action contributes to the strengthening of Marseille’s status as a global leader in physics.</w:t>
      </w:r>
    </w:p>
    <w:p>
      <w:pPr>
        <w:pStyle w:val="BodyText"/>
      </w:pPr>
      <w:r>
        <w:t xml:space="preserve">The collaboration between theoretical rigor and practical application defines the modern Physicist. In France Marseille, this synergy is alive and well. Let us continue to push the boundaries of knowledge while addressing the pressing challenges of our time through science.</w:t>
      </w:r>
    </w:p>
    <w:bookmarkEnd w:id="27"/>
    <w:bookmarkStart w:id="28" w:name="qa-and-further-resources"/>
    <w:p>
      <w:pPr>
        <w:pStyle w:val="Heading2"/>
      </w:pPr>
      <w:r>
        <w:t xml:space="preserve">Q&amp;A and Further Resources</w:t>
      </w:r>
    </w:p>
    <w:p>
      <w:pPr>
        <w:pStyle w:val="FirstParagraph"/>
      </w:pPr>
      <w:r>
        <w:rPr>
          <w:bCs/>
          <w:b/>
        </w:rPr>
        <w:t xml:space="preserve">Contact Information:</w:t>
      </w:r>
    </w:p>
    <w:p>
      <w:pPr>
        <w:numPr>
          <w:ilvl w:val="0"/>
          <w:numId w:val="1001"/>
        </w:numPr>
        <w:pStyle w:val="Compact"/>
      </w:pPr>
      <w:r>
        <w:t xml:space="preserve">Aix-Marseille University Physics Department</w:t>
      </w:r>
    </w:p>
    <w:p>
      <w:pPr>
        <w:numPr>
          <w:ilvl w:val="0"/>
          <w:numId w:val="1001"/>
        </w:numPr>
        <w:pStyle w:val="Compact"/>
      </w:pPr>
      <w:r>
        <w:t xml:space="preserve">CNRS Marseille Research Centers</w:t>
      </w:r>
    </w:p>
    <w:p>
      <w:pPr>
        <w:numPr>
          <w:ilvl w:val="0"/>
          <w:numId w:val="1001"/>
        </w:numPr>
        <w:pStyle w:val="Compact"/>
      </w:pPr>
      <w:r>
        <w:t xml:space="preserve">Marseille Provence Metropole Innovation Hub</w:t>
      </w:r>
    </w:p>
    <w:p>
      <w:pPr>
        <w:pStyle w:val="FirstParagraph"/>
      </w:pPr>
      <w:r>
        <w:rPr>
          <w:bCs/>
          <w:b/>
        </w:rPr>
        <w:t xml:space="preserve">Dedicated to the advancement of Physics in France Marseille.</w:t>
      </w:r>
    </w:p>
    <w:bookmarkEnd w:id="28"/>
    <w:p>
      <w:pPr>
        <w:pStyle w:val="BodyText"/>
      </w:pPr>
      <w:r>
        <w:rPr>
          <w:iCs/>
          <w:i/>
        </w:rPr>
        <w:t xml:space="preserve">Note: This document is formatted as a comprehensive text-based representation of Seminar Presentation Slides, specifically tailored for a seminar on the Physicist in France Marseille. The content exceeds standard slide brevity to provide detailed exposition suitable for handouts or detailed study guides.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Physicist in France Marseille</dc:title>
  <dc:creator/>
  <dc:language>en</dc:language>
  <cp:keywords/>
  <dcterms:created xsi:type="dcterms:W3CDTF">2026-07-29T06:55:59Z</dcterms:created>
  <dcterms:modified xsi:type="dcterms:W3CDTF">2026-07-29T06:55:59Z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