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3d1b077501f2c359d369f9f5e4acbc5c2c40c58"/>
    <w:p>
      <w:pPr>
        <w:pStyle w:val="Heading1"/>
      </w:pPr>
      <w:r>
        <w:t xml:space="preserve">Seminar Presentation Slides: The Role and Evolution of the Physicist in Malaysia Kuala Lumpur</w:t>
      </w:r>
    </w:p>
    <w:p>
      <w:pPr>
        <w:pStyle w:val="FirstParagraph"/>
      </w:pPr>
      <w:r>
        <w:rPr>
          <w:bCs/>
          <w:b/>
        </w:rPr>
        <w:t xml:space="preserve">Presentation Date:</w:t>
      </w:r>
      <w:r>
        <w:t xml:space="preserve"> </w:t>
      </w:r>
      <w:r>
        <w:t xml:space="preserve">October 2023</w:t>
      </w:r>
      <w:r>
        <w:br/>
      </w:r>
      <w:r>
        <w:rPr>
          <w:bCs/>
          <w:b/>
        </w:rPr>
        <w:t xml:space="preserve">Venue:</w:t>
      </w:r>
      <w:r>
        <w:t xml:space="preserve"> </w:t>
      </w:r>
      <w:r>
        <w:t xml:space="preserve">Kuala Lumpur Convention Centre, Malaysia Kuala Lumpur</w:t>
      </w:r>
      <w:r>
        <w:br/>
      </w:r>
      <w:r>
        <w:rPr>
          <w:bCs/>
          <w:b/>
        </w:rPr>
        <w:t xml:space="preserve">Audience:</w:t>
      </w:r>
      <w:r>
        <w:t xml:space="preserve"> </w:t>
      </w:r>
      <w:r>
        <w:t xml:space="preserve">Academic Institutions, Industry Leaders, and Policy Makers</w:t>
      </w:r>
    </w:p>
    <w:bookmarkStart w:id="20" w:name="welcome-and-context-setting"/>
    <w:p>
      <w:pPr>
        <w:pStyle w:val="Heading2"/>
      </w:pPr>
      <w:r>
        <w:t xml:space="preserve">Welcome and Context Setting</w:t>
      </w:r>
    </w:p>
    <w:p>
      <w:pPr>
        <w:pStyle w:val="FirstParagraph"/>
      </w:pPr>
      <w:r>
        <w:t xml:space="preserve">Ladies and gentlemen, distinguished guests. Today we gather here in the vibrant heart of</w:t>
      </w:r>
      <w:r>
        <w:t xml:space="preserve"> </w:t>
      </w:r>
      <w:r>
        <w:rPr>
          <w:bCs/>
          <w:b/>
        </w:rPr>
        <w:t xml:space="preserve">Malaysia Kuala Lumpur</w:t>
      </w:r>
      <w:r>
        <w:t xml:space="preserve">, a city that stands as a testament to rapid development, technological integration, and intellectual curiosity. This seminar aims to shed light on the critical profession of the physicist within this specific geographic and economic context.</w:t>
      </w:r>
    </w:p>
    <w:p>
      <w:pPr>
        <w:pStyle w:val="BodyText"/>
      </w:pPr>
      <w:r>
        <w:t xml:space="preserve">We often hear about physicists in abstract terms—those who study black holes or quantum mechanics in distant laboratories. However, today we focus on how the</w:t>
      </w:r>
      <w:r>
        <w:t xml:space="preserve"> </w:t>
      </w:r>
      <w:r>
        <w:rPr>
          <w:bCs/>
          <w:b/>
        </w:rPr>
        <w:t xml:space="preserve">Physicist</w:t>
      </w:r>
      <w:r>
        <w:t xml:space="preserve"> </w:t>
      </w:r>
      <w:r>
        <w:t xml:space="preserve">is actively shaping the future of infrastructure, healthcare, energy, and technology right here in our capital city.</w:t>
      </w:r>
    </w:p>
    <w:p>
      <w:pPr>
        <w:pStyle w:val="BodyText"/>
      </w:pPr>
      <w:r>
        <w:t xml:space="preserve">Speaker Note: Begin by acknowledging the location. Kuala Lumpur is not just a commercial hub; it is becoming an intellectual hub. Emphasize that physics is the fundamental science underpinning all engineering and technological advancements seen in this skyline.</w:t>
      </w:r>
    </w:p>
    <w:bookmarkEnd w:id="20"/>
    <w:bookmarkEnd w:id="21"/>
    <w:bookmarkStart w:id="22" w:name="the-identity-of-the-modern-physicist"/>
    <w:p>
      <w:pPr>
        <w:pStyle w:val="Heading2"/>
      </w:pPr>
      <w:r>
        <w:t xml:space="preserve">The Identity of the Modern Physicist</w:t>
      </w:r>
    </w:p>
    <w:p>
      <w:pPr>
        <w:pStyle w:val="FirstParagraph"/>
      </w:pPr>
      <w:r>
        <w:t xml:space="preserve">To understand their role, we must first define who a physicist is in the 21st century. A physicist is not merely a theorist but a problem-solver equipped with rigorous analytical skills, mathematical proficiency, and an understanding of natural laws.</w:t>
      </w:r>
    </w:p>
    <w:p>
      <w:pPr>
        <w:numPr>
          <w:ilvl w:val="0"/>
          <w:numId w:val="1001"/>
        </w:numPr>
        <w:pStyle w:val="Compact"/>
      </w:pPr>
      <w:r>
        <w:rPr>
          <w:bCs/>
          <w:b/>
        </w:rPr>
        <w:t xml:space="preserve">Analytical Thinking:</w:t>
      </w:r>
      <w:r>
        <w:t xml:space="preserve"> </w:t>
      </w:r>
      <w:r>
        <w:t xml:space="preserve">The ability to break down complex systems into manageable components.</w:t>
      </w:r>
    </w:p>
    <w:p>
      <w:pPr>
        <w:numPr>
          <w:ilvl w:val="0"/>
          <w:numId w:val="1001"/>
        </w:numPr>
        <w:pStyle w:val="Compact"/>
      </w:pPr>
      <w:r>
        <w:rPr>
          <w:bCs/>
          <w:b/>
        </w:rPr>
        <w:t xml:space="preserve">Data Science Integration:</w:t>
      </w:r>
      <w:r>
        <w:t xml:space="preserve"> </w:t>
      </w:r>
      <w:r>
        <w:t xml:space="preserve">Modern physicists are often the pioneers in handling big data, a skill increasingly valuable in Kuala Lumpur’s growing fintech sector.</w:t>
      </w:r>
    </w:p>
    <w:p>
      <w:pPr>
        <w:numPr>
          <w:ilvl w:val="0"/>
          <w:numId w:val="1001"/>
        </w:numPr>
        <w:pStyle w:val="Compact"/>
      </w:pPr>
      <w:r>
        <w:rPr>
          <w:bCs/>
          <w:b/>
        </w:rPr>
        <w:t xml:space="preserve">Cross-Disciplinary Application:</w:t>
      </w:r>
      <w:r>
        <w:t xml:space="preserve"> </w:t>
      </w:r>
      <w:r>
        <w:t xml:space="preserve">Physicists now work in biology (biophysics), finance (quantitative analysis), and computer science (quantum computing).</w:t>
      </w:r>
    </w:p>
    <w:p>
      <w:pPr>
        <w:pStyle w:val="FirstParagraph"/>
      </w:pPr>
      <w:r>
        <w:t xml:space="preserve">In the context of Malaysia, the physicist is evolving from an academic researcher to a strategic industry consultant.</w:t>
      </w:r>
    </w:p>
    <w:p>
      <w:pPr>
        <w:pStyle w:val="BodyText"/>
      </w:pPr>
      <w:r>
        <w:t xml:space="preserve">Speaker Note: Clarify that the stereotype of the "ivory tower" scientist is outdated. Highlight how these skills transfer directly to industries present in KL, such as telecommunications and renewable energy.</w:t>
      </w:r>
    </w:p>
    <w:bookmarkEnd w:id="22"/>
    <w:bookmarkStart w:id="24" w:name="the-kuala-lumpur-ecosystem-for-physics"/>
    <w:p>
      <w:pPr>
        <w:pStyle w:val="Heading2"/>
      </w:pPr>
      <w:r>
        <w:t xml:space="preserve">The Kuala Lumpur Ecosystem for Physics</w:t>
      </w:r>
    </w:p>
    <w:p>
      <w:pPr>
        <w:pStyle w:val="FirstParagraph"/>
      </w:pPr>
      <w:r>
        <w:rPr>
          <w:bCs/>
          <w:b/>
        </w:rPr>
        <w:t xml:space="preserve">Malaysia Kuala Lumpur</w:t>
      </w:r>
      <w:r>
        <w:t xml:space="preserve"> </w:t>
      </w:r>
      <w:r>
        <w:t xml:space="preserve">offers a unique ecosystem for physicists to thrive. As the capital, it hosts the headquarters of many multinational corporations and national research bodies.</w:t>
      </w:r>
    </w:p>
    <w:bookmarkStart w:id="23" w:name="key-institutions"/>
    <w:p>
      <w:pPr>
        <w:pStyle w:val="Heading3"/>
      </w:pPr>
      <w:r>
        <w:t xml:space="preserve">Key Institutions:</w:t>
      </w:r>
    </w:p>
    <w:p>
      <w:pPr>
        <w:numPr>
          <w:ilvl w:val="0"/>
          <w:numId w:val="1002"/>
        </w:numPr>
        <w:pStyle w:val="Compact"/>
      </w:pPr>
      <w:r>
        <w:rPr>
          <w:bCs/>
          <w:b/>
        </w:rPr>
        <w:t xml:space="preserve">A*STAR (Agency for Science, Technology and Research) Malaysia:</w:t>
      </w:r>
      <w:r>
        <w:t xml:space="preserve"> </w:t>
      </w:r>
      <w:r>
        <w:t xml:space="preserve">While having facilities across the country, its strategic partnerships are heavily centered in KL.</w:t>
      </w:r>
    </w:p>
    <w:p>
      <w:pPr>
        <w:numPr>
          <w:ilvl w:val="0"/>
          <w:numId w:val="1002"/>
        </w:numPr>
        <w:pStyle w:val="Compact"/>
      </w:pPr>
      <w:r>
        <w:rPr>
          <w:bCs/>
          <w:b/>
        </w:rPr>
        <w:t xml:space="preserve">The Malaysian Nuclear Agency (AGN):</w:t>
      </w:r>
      <w:r>
        <w:t xml:space="preserve"> </w:t>
      </w:r>
      <w:r>
        <w:t xml:space="preserve">Located nearby in Kajang but deeply integrated with KL policy, AGN relies on nuclear physicists for medical isotopes and energy solutions.</w:t>
      </w:r>
    </w:p>
    <w:p>
      <w:pPr>
        <w:numPr>
          <w:ilvl w:val="0"/>
          <w:numId w:val="1002"/>
        </w:numPr>
        <w:pStyle w:val="Compact"/>
      </w:pPr>
      <w:r>
        <w:rPr>
          <w:bCs/>
          <w:b/>
        </w:rPr>
        <w:t xml:space="preserve">Teknologi Nanoelektronik Negara (TENAGA):</w:t>
      </w:r>
      <w:r>
        <w:t xml:space="preserve"> </w:t>
      </w:r>
      <w:r>
        <w:t xml:space="preserve">A national nanotechnology company that requires physicists for R&amp;D in advanced materials.</w:t>
      </w:r>
    </w:p>
    <w:p>
      <w:pPr>
        <w:pStyle w:val="FirstParagraph"/>
      </w:pPr>
      <w:r>
        <w:t xml:space="preserve">The infrastructure in Kuala Lumpur supports high-performance computing clusters, allowing local physicists to run simulations previously only possible at global supercomputing centers.</w:t>
      </w:r>
    </w:p>
    <w:p>
      <w:pPr>
        <w:pStyle w:val="BodyText"/>
      </w:pPr>
      <w:r>
        <w:t xml:space="preserve">Speaker Note: Mention specific locations. The proximity of research labs to the city center allows for easier collaboration between academia and private industry.</w:t>
      </w:r>
    </w:p>
    <w:bookmarkEnd w:id="23"/>
    <w:bookmarkEnd w:id="24"/>
    <w:bookmarkStart w:id="25" w:name="X67bacda787d119d327193b1ea20fc8b1ef33158"/>
    <w:p>
      <w:pPr>
        <w:pStyle w:val="Heading2"/>
      </w:pPr>
      <w:r>
        <w:t xml:space="preserve">Healthcare Technology in Malaysia Kuala Lumpur</w:t>
      </w:r>
    </w:p>
    <w:p>
      <w:pPr>
        <w:pStyle w:val="FirstParagraph"/>
      </w:pPr>
      <w:r>
        <w:t xml:space="preserve">One of the most tangible impacts of physicists in our city is seen in healthcare. The medical industry in Kuala Lumpur, including major hospitals like Gleneagles and Prince Court, relies heavily on medical physics.</w:t>
      </w:r>
    </w:p>
    <w:p>
      <w:pPr>
        <w:numPr>
          <w:ilvl w:val="0"/>
          <w:numId w:val="1003"/>
        </w:numPr>
        <w:pStyle w:val="Compact"/>
      </w:pPr>
      <w:r>
        <w:rPr>
          <w:bCs/>
          <w:b/>
        </w:rPr>
        <w:t xml:space="preserve">Radiation Therapy:</w:t>
      </w:r>
      <w:r>
        <w:t xml:space="preserve"> </w:t>
      </w:r>
      <w:r>
        <w:t xml:space="preserve">Physicists ensure that cancer treatments using linear accelerators are precise and safe. They calibrate equipment to target tumors without damaging healthy tissue.</w:t>
      </w:r>
    </w:p>
    <w:p>
      <w:pPr>
        <w:numPr>
          <w:ilvl w:val="0"/>
          <w:numId w:val="1003"/>
        </w:numPr>
        <w:pStyle w:val="Compact"/>
      </w:pPr>
      <w:r>
        <w:rPr>
          <w:bCs/>
          <w:b/>
        </w:rPr>
        <w:t xml:space="preserve">MRI and CT Scans:</w:t>
      </w:r>
      <w:r>
        <w:t xml:space="preserve"> </w:t>
      </w:r>
      <w:r>
        <w:t xml:space="preserve">The interpretation of images from Magnetic Resonance Imaging machines requires a deep understanding of electromagnetism and signal processing—core competencies of a physicist.</w:t>
      </w:r>
    </w:p>
    <w:p>
      <w:pPr>
        <w:numPr>
          <w:ilvl w:val="0"/>
          <w:numId w:val="1003"/>
        </w:numPr>
        <w:pStyle w:val="Compact"/>
      </w:pPr>
      <w:r>
        <w:rPr>
          <w:bCs/>
          <w:b/>
        </w:rPr>
        <w:t xml:space="preserve">Nuclear Medicine:</w:t>
      </w:r>
      <w:r>
        <w:t xml:space="preserve"> </w:t>
      </w:r>
      <w:r>
        <w:t xml:space="preserve">Physicists manage the production and safety protocols for radioactive tracers used in diagnosing heart disease and other conditions.</w:t>
      </w:r>
    </w:p>
    <w:p>
      <w:pPr>
        <w:pStyle w:val="FirstParagraph"/>
      </w:pPr>
      <w:r>
        <w:t xml:space="preserve">This sector is growing rapidly as Kuala Lumpur positions itself as a medical tourism hub. The demand for qualified medical physicists is outstripping supply, highlighting a critical career opportunity.</w:t>
      </w:r>
    </w:p>
    <w:p>
      <w:pPr>
        <w:pStyle w:val="BodyText"/>
      </w:pPr>
      <w:r>
        <w:t xml:space="preserve">Speaker Note: This is perhaps the most relatable aspect for the audience. Connect physics directly to health and longevity in KL.</w:t>
      </w:r>
    </w:p>
    <w:bookmarkEnd w:id="25"/>
    <w:bookmarkStart w:id="26" w:name="energy-and-sustainability"/>
    <w:p>
      <w:pPr>
        <w:pStyle w:val="Heading2"/>
      </w:pPr>
      <w:r>
        <w:t xml:space="preserve">Energy and Sustainability</w:t>
      </w:r>
    </w:p>
    <w:p>
      <w:pPr>
        <w:pStyle w:val="FirstParagraph"/>
      </w:pPr>
      <w:r>
        <w:rPr>
          <w:bCs/>
          <w:b/>
        </w:rPr>
        <w:t xml:space="preserve">Malaysia Kuala Lumpur</w:t>
      </w:r>
      <w:r>
        <w:t xml:space="preserve">, like many urban centers, faces challenges regarding energy consumption and sustainability. Physicists play a pivotal role in the transition to green energy.</w:t>
      </w:r>
    </w:p>
    <w:p>
      <w:pPr>
        <w:numPr>
          <w:ilvl w:val="0"/>
          <w:numId w:val="1004"/>
        </w:numPr>
        <w:pStyle w:val="Compact"/>
      </w:pPr>
      <w:r>
        <w:rPr>
          <w:bCs/>
          <w:b/>
        </w:rPr>
        <w:t xml:space="preserve">Solar Photovoltaics:</w:t>
      </w:r>
      <w:r>
        <w:t xml:space="preserve"> </w:t>
      </w:r>
      <w:r>
        <w:t xml:space="preserve">Researchers in KL are developing more efficient solar cells to combat the city's heat island effect and reduce reliance on fossil fuels.</w:t>
      </w:r>
    </w:p>
    <w:p>
      <w:pPr>
        <w:numPr>
          <w:ilvl w:val="0"/>
          <w:numId w:val="1004"/>
        </w:numPr>
        <w:pStyle w:val="Compact"/>
      </w:pPr>
      <w:r>
        <w:rPr>
          <w:bCs/>
          <w:b/>
        </w:rPr>
        <w:t xml:space="preserve">Nuclear Energy Debate:</w:t>
      </w:r>
      <w:r>
        <w:t xml:space="preserve"> </w:t>
      </w:r>
      <w:r>
        <w:t xml:space="preserve">As Malaysia considers long-term energy needs, nuclear physicists are essential in evaluating the safety and viability of small modular reactors (SMRs).</w:t>
      </w:r>
    </w:p>
    <w:p>
      <w:pPr>
        <w:numPr>
          <w:ilvl w:val="0"/>
          <w:numId w:val="1004"/>
        </w:numPr>
        <w:pStyle w:val="Compact"/>
      </w:pPr>
      <w:r>
        <w:rPr>
          <w:bCs/>
          <w:b/>
        </w:rPr>
        <w:t xml:space="preserve">Grid Optimization:</w:t>
      </w:r>
      <w:r>
        <w:t xml:space="preserve"> </w:t>
      </w:r>
      <w:r>
        <w:t xml:space="preserve">Applying physics principles to smart grid technology allows for better distribution of electricity across Kuala Lumpur’s dense urban landscape.</w:t>
      </w:r>
    </w:p>
    <w:p>
      <w:pPr>
        <w:pStyle w:val="FirstParagraph"/>
      </w:pPr>
      <w:r>
        <w:t xml:space="preserve">The physicist contributes not just by generating data, but by modeling climate scenarios and optimizing energy usage algorithms that power our skyscrapers and homes.</w:t>
      </w:r>
    </w:p>
    <w:p>
      <w:pPr>
        <w:pStyle w:val="BodyText"/>
      </w:pPr>
      <w:r>
        <w:t xml:space="preserve">Speaker Note: Link global climate goals with local KL infrastructure projects. Mention the Petronas Towers or other landmarks as examples of energy consumption that physics-based solutions aim to optimize.</w:t>
      </w:r>
    </w:p>
    <w:bookmarkEnd w:id="26"/>
    <w:bookmarkStart w:id="27" w:name="the-digital-economy-and-quantum-future"/>
    <w:p>
      <w:pPr>
        <w:pStyle w:val="Heading2"/>
      </w:pPr>
      <w:r>
        <w:t xml:space="preserve">The Digital Economy and Quantum Future</w:t>
      </w:r>
    </w:p>
    <w:p>
      <w:pPr>
        <w:pStyle w:val="FirstParagraph"/>
      </w:pPr>
      <w:r>
        <w:t xml:space="preserve">We are on the cusp of a new era: the quantum revolution. The Malaysian government has identified quantum technology as a strategic area for growth. Kuala Lumpur is poised to be the regional hub for this innovation.</w:t>
      </w:r>
    </w:p>
    <w:p>
      <w:pPr>
        <w:numPr>
          <w:ilvl w:val="0"/>
          <w:numId w:val="1005"/>
        </w:numPr>
        <w:pStyle w:val="Compact"/>
      </w:pPr>
      <w:r>
        <w:rPr>
          <w:bCs/>
          <w:b/>
        </w:rPr>
        <w:t xml:space="preserve">Cybersecurity:</w:t>
      </w:r>
      <w:r>
        <w:t xml:space="preserve"> </w:t>
      </w:r>
      <w:r>
        <w:t xml:space="preserve">Quantum encryption, developed by physicists, will secure the financial transactions of Bank Negara Malaysia and global banks operating in KL.</w:t>
      </w:r>
    </w:p>
    <w:p>
      <w:pPr>
        <w:numPr>
          <w:ilvl w:val="0"/>
          <w:numId w:val="1005"/>
        </w:numPr>
        <w:pStyle w:val="Compact"/>
      </w:pPr>
      <w:r>
        <w:rPr>
          <w:bCs/>
          <w:b/>
        </w:rPr>
        <w:t xml:space="preserve">Semiconductor Industry:</w:t>
      </w:r>
      <w:r>
        <w:t xml:space="preserve"> </w:t>
      </w:r>
      <w:r>
        <w:t xml:space="preserve">With companies like Intel and Infineon having significant operations in the broader Klang Valley (adjacent to Kuala Lumpur), process engineers with physics backgrounds are crucial for miniaturizing chips.</w:t>
      </w:r>
    </w:p>
    <w:p>
      <w:pPr>
        <w:pStyle w:val="FirstParagraph"/>
      </w:pPr>
      <w:r>
        <w:t xml:space="preserve">The</w:t>
      </w:r>
      <w:r>
        <w:t xml:space="preserve"> </w:t>
      </w:r>
      <w:r>
        <w:rPr>
          <w:bCs/>
          <w:b/>
        </w:rPr>
        <w:t xml:space="preserve">Seminar Presentation Slides</w:t>
      </w:r>
      <w:r>
        <w:t xml:space="preserve"> </w:t>
      </w:r>
      <w:r>
        <w:t xml:space="preserve">of today highlight that physicists are no longer just in universities; they are in R&amp;D labs across the fintech and semiconductor districts of Kuala Lumpur.</w:t>
      </w:r>
    </w:p>
    <w:p>
      <w:pPr>
        <w:pStyle w:val="BodyText"/>
      </w:pPr>
      <w:r>
        <w:t xml:space="preserve">Speaker Note: Emphasize the future-proof nature of physics degrees. The skills learned are applicable to technologies that do not even fully exist yet.</w:t>
      </w:r>
    </w:p>
    <w:bookmarkEnd w:id="27"/>
    <w:bookmarkStart w:id="28" w:name="Xa929a2d0c2468262412b2b96ea8cb479b355ba7"/>
    <w:p>
      <w:pPr>
        <w:pStyle w:val="Heading2"/>
      </w:pPr>
      <w:r>
        <w:t xml:space="preserve">Educational Pathways and Talent Development</w:t>
      </w:r>
    </w:p>
    <w:p>
      <w:pPr>
        <w:pStyle w:val="FirstParagraph"/>
      </w:pPr>
      <w:r>
        <w:t xml:space="preserve">To sustain this momentum, we must focus on education. Universities in Kuala Lumpur, such as University Malaya (UM) and International Islamic University Malaysia (IIUM), offer robust physics programs.</w:t>
      </w:r>
    </w:p>
    <w:p>
      <w:pPr>
        <w:pStyle w:val="BodyText"/>
      </w:pPr>
      <w:r>
        <w:rPr>
          <w:bCs/>
          <w:b/>
        </w:rPr>
        <w:t xml:space="preserve">Challenges:</w:t>
      </w:r>
    </w:p>
    <w:p>
      <w:pPr>
        <w:numPr>
          <w:ilvl w:val="0"/>
          <w:numId w:val="1006"/>
        </w:numPr>
        <w:pStyle w:val="Compact"/>
      </w:pPr>
      <w:r>
        <w:t xml:space="preserve">Bridging the gap between theoretical curriculum and industry needs.</w:t>
      </w:r>
    </w:p>
    <w:p>
      <w:pPr>
        <w:numPr>
          <w:ilvl w:val="0"/>
          <w:numId w:val="1006"/>
        </w:numPr>
        <w:pStyle w:val="Compact"/>
      </w:pPr>
      <w:r>
        <w:t xml:space="preserve">Increasing public awareness of physics careers beyond academia.</w:t>
      </w:r>
    </w:p>
    <w:p>
      <w:pPr>
        <w:pStyle w:val="FirstParagraph"/>
      </w:pPr>
      <w:r>
        <w:rPr>
          <w:bCs/>
          <w:b/>
        </w:rPr>
        <w:t xml:space="preserve">Solutions:</w:t>
      </w:r>
    </w:p>
    <w:p>
      <w:pPr>
        <w:numPr>
          <w:ilvl w:val="0"/>
          <w:numId w:val="1007"/>
        </w:numPr>
        <w:pStyle w:val="Compact"/>
      </w:pPr>
      <w:r>
        <w:rPr>
          <w:bCs/>
          <w:b/>
        </w:rPr>
        <w:t xml:space="preserve">Mentorship Programs:</w:t>
      </w:r>
      <w:r>
        <w:t xml:space="preserve"> </w:t>
      </w:r>
      <w:r>
        <w:t xml:space="preserve">Connecting university students with physicists working in KL industries.</w:t>
      </w:r>
    </w:p>
    <w:p>
      <w:pPr>
        <w:numPr>
          <w:ilvl w:val="0"/>
          <w:numId w:val="1007"/>
        </w:numPr>
        <w:pStyle w:val="Compact"/>
      </w:pPr>
      <w:r>
        <w:rPr>
          <w:bCs/>
          <w:b/>
        </w:rPr>
        <w:t xml:space="preserve">Laboratory Upgrades:</w:t>
      </w:r>
    </w:p>
    <w:p>
      <w:pPr>
        <w:pStyle w:val="FirstParagraph"/>
      </w:pPr>
      <w:r>
        <w:t xml:space="preserve">We call upon industry partners in Kuala Lumpur to collaborate more closely with these institutions, providing internships and real-world projects for aspiring physicists.</w:t>
      </w:r>
    </w:p>
    <w:p>
      <w:pPr>
        <w:pStyle w:val="BodyText"/>
      </w:pPr>
      <w:r>
        <w:t xml:space="preserve">Speaker Note: This slide is a call to action. Encourage local companies to hire fresh physics graduates.</w:t>
      </w:r>
    </w:p>
    <w:bookmarkEnd w:id="28"/>
    <w:bookmarkStart w:id="30" w:name="X8c0dc2dcbe5048268bd9b3443368dc2a459eeb7"/>
    <w:p>
      <w:pPr>
        <w:pStyle w:val="Heading2"/>
      </w:pPr>
      <w:r>
        <w:t xml:space="preserve">Conclusion: The Physicist’s Contribution to Malaysia Kuala Lumpur</w:t>
      </w:r>
    </w:p>
    <w:p>
      <w:pPr>
        <w:pStyle w:val="FirstParagraph"/>
      </w:pPr>
      <w:r>
        <w:t xml:space="preserve">In conclusion, the physicist is a cornerstone of modern development in Malaysia Kuala Lumpur. From ensuring the safety of our healthcare systems to powering our future with clean energy and securing our digital infrastructure, their contributions are indispensable.</w:t>
      </w:r>
    </w:p>
    <w:p>
      <w:pPr>
        <w:pStyle w:val="BodyText"/>
      </w:pPr>
      <w:r>
        <w:t xml:space="preserve">We must recognize that physics is not an isolated discipline. It is the language of innovation. As we look toward the next decade, let us support and empower physicists in Kuala Lumpur to continue driving progress.</w:t>
      </w:r>
    </w:p>
    <w:bookmarkStart w:id="29" w:name="key-takeaways"/>
    <w:p>
      <w:pPr>
        <w:pStyle w:val="Heading3"/>
      </w:pPr>
      <w:r>
        <w:t xml:space="preserve">Key Takeaways:</w:t>
      </w:r>
    </w:p>
    <w:p>
      <w:pPr>
        <w:numPr>
          <w:ilvl w:val="0"/>
          <w:numId w:val="1008"/>
        </w:numPr>
        <w:pStyle w:val="Compact"/>
      </w:pPr>
      <w:r>
        <w:t xml:space="preserve">The physicist’s role has expanded into healthcare, energy, and tech sectors within KL.</w:t>
      </w:r>
    </w:p>
    <w:p>
      <w:pPr>
        <w:numPr>
          <w:ilvl w:val="0"/>
          <w:numId w:val="1008"/>
        </w:numPr>
        <w:pStyle w:val="Compact"/>
      </w:pPr>
      <w:r>
        <w:t xml:space="preserve">Kuala Lumpur is becoming a regional hub for quantum technology and semiconductors.</w:t>
      </w:r>
    </w:p>
    <w:p>
      <w:pPr>
        <w:pStyle w:val="FirstParagraph"/>
      </w:pPr>
      <w:r>
        <w:rPr>
          <w:bCs/>
          <w:b/>
        </w:rPr>
        <w:t xml:space="preserve">Muchas gracias / Terima Kasih. Questions?</w:t>
      </w:r>
    </w:p>
    <w:p>
      <w:pPr>
        <w:pStyle w:val="BodyText"/>
      </w:pPr>
      <w:r>
        <w:t xml:space="preserve">Speaker Note: End with a strong summary. Invite questions from the audience, particularly regarding career opportunities and investment in local research facilities. Thank the organizers for hosting this important discussion in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Malaysia Kuala Lumpur</dc:title>
  <dc:creator/>
  <dc:language>en</dc:language>
  <cp:keywords/>
  <dcterms:created xsi:type="dcterms:W3CDTF">2026-07-29T17:34:03Z</dcterms:created>
  <dcterms:modified xsi:type="dcterms:W3CDTF">2026-07-29T17:34:03Z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