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eaf8c38fd99a80bbba1bf18f77142dce4562b38"/>
    <w:p>
      <w:pPr>
        <w:pStyle w:val="Heading1"/>
      </w:pPr>
      <w:r>
        <w:t xml:space="preserve">Seminar Presentation Slides: The Physicist in New Zealand Auckland</w:t>
      </w:r>
    </w:p>
    <w:p>
      <w:pPr>
        <w:pStyle w:val="FirstParagraph"/>
      </w:pPr>
      <w:r>
        <w:rPr>
          <w:bCs/>
          <w:b/>
        </w:rPr>
        <w:t xml:space="preserve">Presentation Title:</w:t>
      </w:r>
      <w:r>
        <w:t xml:space="preserve"> </w:t>
      </w:r>
      <w:r>
        <w:br/>
      </w:r>
      <w:r>
        <w:t xml:space="preserve">The Physicist in New Zealand Auckland: Bridging Fundamental Science, Innovation, and Community Engagement</w:t>
      </w:r>
    </w:p>
    <w:bookmarkStart w:id="20" w:name="welcome-and-introduction"/>
    <w:p>
      <w:pPr>
        <w:pStyle w:val="Heading3"/>
      </w:pPr>
      <w:r>
        <w:t xml:space="preserve">Welcome and Introduction</w:t>
      </w:r>
    </w:p>
    <w:p>
      <w:pPr>
        <w:pStyle w:val="FirstParagraph"/>
      </w:pPr>
      <w:r>
        <w:t xml:space="preserve">Greetings everyone. Today we are convening for a specialized seminar presentation slides focused on the vital role that the physicist plays in the scientific ecosystem of New Zealand Auckland. As we navigate an era defined by rapid technological advancement, climate change, and quantum computing breakthroughs, understanding how physics operates within a specific regional context like Auckland is crucial.</w:t>
      </w:r>
    </w:p>
    <w:p>
      <w:pPr>
        <w:pStyle w:val="BodyText"/>
      </w:pPr>
      <w:r>
        <w:t xml:space="preserve">This document serves as your guide through our presentation slides. We will explore the unique contributions of the physicist to both academic institutions and private industry within this vibrant city. Our goal is to illuminate how New Zealand Auckland serves not just as a geographical location, but as a strategic hub for scientific inquiry and practical application.</w:t>
      </w:r>
    </w:p>
    <w:bookmarkEnd w:id="20"/>
    <w:bookmarkEnd w:id="21"/>
    <w:bookmarkStart w:id="23" w:name="X76e0a06856d4c6e13633a419fae6f10482c3862"/>
    <w:p>
      <w:pPr>
        <w:pStyle w:val="Heading2"/>
      </w:pPr>
      <w:r>
        <w:t xml:space="preserve">Seminar Presentation Slides: Contextualizing the Field</w:t>
      </w:r>
    </w:p>
    <w:bookmarkStart w:id="22" w:name="X629be4720a91bf06b46d0768aa21650aea96a99"/>
    <w:p>
      <w:pPr>
        <w:pStyle w:val="Heading3"/>
      </w:pPr>
      <w:r>
        <w:t xml:space="preserve">The Landscape of Physics in New Zealand Auckland</w:t>
      </w:r>
    </w:p>
    <w:p>
      <w:pPr>
        <w:pStyle w:val="FirstParagraph"/>
      </w:pPr>
      <w:r>
        <w:t xml:space="preserve">New Zealand Auckland represents a unique intersection where theoretical physics meets practical, real-world challenges. As a city surrounded by water and influenced by complex geological formations, the study of environmental physics is particularly relevant here. The physicist working within this region must adapt their focus to include local phenomena such as seismic activity in the Pacific Ring of Fire, oceanographic dynamics affecting marine life, and atmospheric conditions that influence renewable energy production.</w:t>
      </w:r>
    </w:p>
    <w:p>
      <w:pPr>
        <w:pStyle w:val="BodyText"/>
      </w:pPr>
      <w:r>
        <w:t xml:space="preserve">In our seminar presentation slides today, we emphasize that the physicist is not merely a theoretician but an essential problem-solver. In New Zealand Auckland, this translates to developing models for disaster resilience using advanced computational physics. We will examine how local universities and research centers are leveraging these insights to protect communities and infrastructure.</w:t>
      </w:r>
    </w:p>
    <w:bookmarkEnd w:id="22"/>
    <w:bookmarkEnd w:id="23"/>
    <w:bookmarkStart w:id="25" w:name="X534f51870866ee9e3ec20fda51b762dc4adf90e"/>
    <w:p>
      <w:pPr>
        <w:pStyle w:val="Heading2"/>
      </w:pPr>
      <w:r>
        <w:t xml:space="preserve">Seminar Presentation Slides: Educational Pathways</w:t>
      </w:r>
    </w:p>
    <w:bookmarkStart w:id="24" w:name="X96aa77b3df3c2d98b85a9bc218d64481a5f9877"/>
    <w:p>
      <w:pPr>
        <w:pStyle w:val="Heading3"/>
      </w:pPr>
      <w:r>
        <w:t xml:space="preserve">Raising the Next Generation of Physicists in New Zealand Auckland</w:t>
      </w:r>
    </w:p>
    <w:p>
      <w:pPr>
        <w:pStyle w:val="FirstParagraph"/>
      </w:pPr>
      <w:r>
        <w:t xml:space="preserve">A core component of our seminar presentation slides involves analyzing the educational pipelines that nurture talent in this field. In New Zealand Auckland, institutions such as the University of Auckland are at the forefront of physics education. These programs are designed to produce a versatile physicist capable of tackling interdisciplinary challenges.</w:t>
      </w:r>
    </w:p>
    <w:p>
      <w:pPr>
        <w:pStyle w:val="BodyText"/>
      </w:pPr>
      <w:r>
        <w:t xml:space="preserve">Students in this region benefit from a curriculum that emphasizes both rigorous mathematical training and hands-on laboratory experience. The local industry partnership allows students to engage with real-world data early on. This approach ensures that the physicist trained in New Zealand Auckland is not only academically proficient but also socially aware of their role in society.</w:t>
      </w:r>
    </w:p>
    <w:bookmarkEnd w:id="24"/>
    <w:bookmarkEnd w:id="25"/>
    <w:bookmarkStart w:id="29" w:name="Xa69cb28351f26a93bc71bd9cabce0e52d85dfd9"/>
    <w:p>
      <w:pPr>
        <w:pStyle w:val="Heading2"/>
      </w:pPr>
      <w:r>
        <w:t xml:space="preserve">Seminar Presentation Slides: Key Research Areas</w:t>
      </w:r>
    </w:p>
    <w:bookmarkStart w:id="26" w:name="precision-measurement-and-metrology"/>
    <w:p>
      <w:pPr>
        <w:pStyle w:val="Heading3"/>
      </w:pPr>
      <w:r>
        <w:t xml:space="preserve">Precision Measurement and Metrology</w:t>
      </w:r>
    </w:p>
    <w:p>
      <w:pPr>
        <w:pStyle w:val="FirstParagraph"/>
      </w:pPr>
      <w:r>
        <w:t xml:space="preserve">Auckland is home to cutting-edge research in precision measurement, a field where the physicist applies quantum mechanics to create ultra-sensitive instruments. This work has significant implications for telecommunications, medical diagnostics, and navigation systems.</w:t>
      </w:r>
    </w:p>
    <w:bookmarkEnd w:id="26"/>
    <w:bookmarkStart w:id="27" w:name="Xb9a61802659618083a95620d9cf5a794c9d9e06"/>
    <w:p>
      <w:pPr>
        <w:pStyle w:val="Heading3"/>
      </w:pPr>
      <w:r>
        <w:t xml:space="preserve">Condensed Matter Physics and Materials Science</w:t>
      </w:r>
    </w:p>
    <w:p>
      <w:pPr>
        <w:pStyle w:val="FirstParagraph"/>
      </w:pPr>
      <w:r>
        <w:t xml:space="preserve">The search for new materials drives much of the research activity in New Zealand Auckland. The physicist here works to develop superconductors and nanomaterials that can withstand the humid coastal climate while providing superior electrical properties.</w:t>
      </w:r>
    </w:p>
    <w:bookmarkEnd w:id="27"/>
    <w:bookmarkStart w:id="28" w:name="astrophysics-and-cosmology"/>
    <w:p>
      <w:pPr>
        <w:pStyle w:val="Heading3"/>
      </w:pPr>
      <w:r>
        <w:t xml:space="preserve">Astrophysics and Cosmology</w:t>
      </w:r>
    </w:p>
    <w:p>
      <w:pPr>
        <w:pStyle w:val="FirstParagraph"/>
      </w:pPr>
      <w:r>
        <w:t xml:space="preserve">Leveraging the dark skies of surrounding regions, physicists in New Zealand Auckland contribute to global efforts in understanding the universe. This collaborative network connects local researchers with international observatories, highlighting the global relevance of their work.</w:t>
      </w:r>
    </w:p>
    <w:bookmarkEnd w:id="28"/>
    <w:bookmarkEnd w:id="29"/>
    <w:bookmarkStart w:id="32" w:name="X973da047e058bae312843740b98f8aaf603ad26"/>
    <w:p>
      <w:pPr>
        <w:pStyle w:val="Heading2"/>
      </w:pPr>
      <w:r>
        <w:t xml:space="preserve">Seminar Presentation Slides: Industry Applications</w:t>
      </w:r>
    </w:p>
    <w:bookmarkStart w:id="30" w:name="Xa009a3e6deaf8bd0b0cf8d892c67d148971166b"/>
    <w:p>
      <w:pPr>
        <w:pStyle w:val="Heading3"/>
      </w:pPr>
      <w:r>
        <w:t xml:space="preserve">The Physicist in the Private Sector of New Zealand Auckland</w:t>
      </w:r>
    </w:p>
    <w:p>
      <w:pPr>
        <w:pStyle w:val="FirstParagraph"/>
      </w:pPr>
      <w:r>
        <w:t xml:space="preserve">Beyond academia, the physicist is highly sought after in the private sector within New Zealand Auckland. The financial technology industry relies on quantum cryptography experts to secure data. The energy sector employs physicists to optimize wind farm efficiency and solar panel production.</w:t>
      </w:r>
    </w:p>
    <w:bookmarkEnd w:id="30"/>
    <w:bookmarkStart w:id="31" w:name="tech-startups-and-innovation"/>
    <w:p>
      <w:pPr>
        <w:pStyle w:val="Heading3"/>
      </w:pPr>
      <w:r>
        <w:t xml:space="preserve">Tech Startups and Innovation</w:t>
      </w:r>
    </w:p>
    <w:p>
      <w:pPr>
        <w:pStyle w:val="FirstParagraph"/>
      </w:pPr>
      <w:r>
        <w:t xml:space="preserve">Auckland is a growing hub for tech startups that require deep technical knowledge. A physicist brings a unique skill set in modeling, simulation, and data analysis that is invaluable to companies developing artificial intelligence algorithms or autonomous vehicle technologies.</w:t>
      </w:r>
    </w:p>
    <w:bookmarkEnd w:id="31"/>
    <w:bookmarkEnd w:id="32"/>
    <w:bookmarkStart w:id="35" w:name="X693eda4aadf01285f45694be5758b1877c38474"/>
    <w:p>
      <w:pPr>
        <w:pStyle w:val="Heading2"/>
      </w:pPr>
      <w:r>
        <w:t xml:space="preserve">Seminar Presentation Slides: Interdisciplinary Collaboration</w:t>
      </w:r>
    </w:p>
    <w:bookmarkStart w:id="33" w:name="X8d50ca3e299d2fce41da1713e7cf4cbb6ea861c"/>
    <w:p>
      <w:pPr>
        <w:pStyle w:val="Heading3"/>
      </w:pPr>
      <w:r>
        <w:t xml:space="preserve">Bridging Physics with Other Disciplines in New Zealand Auckland</w:t>
      </w:r>
    </w:p>
    <w:p>
      <w:pPr>
        <w:pStyle w:val="FirstParagraph"/>
      </w:pPr>
      <w:r>
        <w:t xml:space="preserve">The modern physicist does not work in isolation. In the context of New Zealand Auckland, collaboration is key. Physicists work alongside biologists to model disease spread using fluid dynamics equations. They partner with economists to create complex market models based on stochastic processes.</w:t>
      </w:r>
    </w:p>
    <w:bookmarkEnd w:id="33"/>
    <w:bookmarkStart w:id="34" w:name="māori-physics-and-indigenous-knowledge"/>
    <w:p>
      <w:pPr>
        <w:pStyle w:val="Heading3"/>
      </w:pPr>
      <w:r>
        <w:t xml:space="preserve">Māori Physics and Indigenous Knowledge</w:t>
      </w:r>
    </w:p>
    <w:p>
      <w:pPr>
        <w:pStyle w:val="FirstParagraph"/>
      </w:pPr>
      <w:r>
        <w:t xml:space="preserve">An emerging area of interest in our seminar presentation slides is the intersection of Western physics and indigenous knowledge systems. In New Zealand Auckland, there is a growing recognition that traditional navigation techniques rely on sophisticated understanding of stars and currents. Integrating these perspectives offers new ways for the physicist to engage with cultural heritage.</w:t>
      </w:r>
    </w:p>
    <w:bookmarkEnd w:id="34"/>
    <w:bookmarkEnd w:id="35"/>
    <w:bookmarkStart w:id="39" w:name="X9ce97b03344df2e7e252ae04fcbd20071aa95bf"/>
    <w:p>
      <w:pPr>
        <w:pStyle w:val="Heading2"/>
      </w:pPr>
      <w:r>
        <w:t xml:space="preserve">Seminar Presentation Slides: Challenges and Opportunities</w:t>
      </w:r>
    </w:p>
    <w:bookmarkStart w:id="36" w:name="X8973e4f8564902697016f66661f7cb16c02f86f"/>
    <w:p>
      <w:pPr>
        <w:pStyle w:val="Heading3"/>
      </w:pPr>
      <w:r>
        <w:t xml:space="preserve">Navigating the Future for Physicists in New Zealand Auckland</w:t>
      </w:r>
    </w:p>
    <w:p>
      <w:pPr>
        <w:pStyle w:val="FirstParagraph"/>
      </w:pPr>
      <w:r>
        <w:t xml:space="preserve">While the opportunities are abundant, challenges remain. Brain drain is a concern, as many talented physicists in New Zealand Auckland look toward larger international hubs for career advancement. Retaining this talent requires robust funding and visible success stories.</w:t>
      </w:r>
    </w:p>
    <w:bookmarkEnd w:id="36"/>
    <w:bookmarkStart w:id="37" w:name="funding-and-infrastructure"/>
    <w:p>
      <w:pPr>
        <w:pStyle w:val="Heading3"/>
      </w:pPr>
      <w:r>
        <w:t xml:space="preserve">Funding and Infrastructure</w:t>
      </w:r>
    </w:p>
    <w:p>
      <w:pPr>
        <w:pStyle w:val="FirstParagraph"/>
      </w:pPr>
      <w:r>
        <w:t xml:space="preserve">Sustained government investment in science infrastructure is critical. The physicist needs access to advanced computing resources and laboratory equipment to remain competitive globally.</w:t>
      </w:r>
    </w:p>
    <w:bookmarkEnd w:id="37"/>
    <w:bookmarkStart w:id="38" w:name="promoting-diversity-in-science"/>
    <w:p>
      <w:pPr>
        <w:pStyle w:val="Heading3"/>
      </w:pPr>
      <w:r>
        <w:t xml:space="preserve">Promoting Diversity in Science</w:t>
      </w:r>
    </w:p>
    <w:p>
      <w:pPr>
        <w:pStyle w:val="FirstParagraph"/>
      </w:pPr>
      <w:r>
        <w:t xml:space="preserve">We must ensure that the profession remains inclusive. Efforts are underway in New Zealand Auckland to encourage participation from underrepresented groups, ensuring that the future physicist reflects the diversity of our society.</w:t>
      </w:r>
    </w:p>
    <w:bookmarkEnd w:id="38"/>
    <w:bookmarkEnd w:id="39"/>
    <w:bookmarkStart w:id="43" w:name="X9a3cf5bc108ef8f8824cacb8d129e1017b30114"/>
    <w:p>
      <w:pPr>
        <w:pStyle w:val="Heading2"/>
      </w:pPr>
      <w:r>
        <w:t xml:space="preserve">Seminar Presentation Slides: Conclusion and Q&amp;A</w:t>
      </w:r>
    </w:p>
    <w:bookmarkStart w:id="40" w:name="X9333b41d4a543a094544cdf571ba5a6913e7f5c"/>
    <w:p>
      <w:pPr>
        <w:pStyle w:val="Heading3"/>
      </w:pPr>
      <w:r>
        <w:t xml:space="preserve">The Way Forward for the Physicist in New Zealand Auckland</w:t>
      </w:r>
    </w:p>
    <w:p>
      <w:pPr>
        <w:pStyle w:val="FirstParagraph"/>
      </w:pPr>
      <w:r>
        <w:t xml:space="preserve">To conclude our seminar presentation slides, it is clear that the physicist plays a pivotal role in shaping the future of New Zealand Auckland. From protecting communities against natural disasters to driving economic growth through high-tech industries, their contributions are indispensable.</w:t>
      </w:r>
    </w:p>
    <w:bookmarkEnd w:id="40"/>
    <w:bookmarkStart w:id="41" w:name="summary-of-key-points"/>
    <w:p>
      <w:pPr>
        <w:pStyle w:val="Heading3"/>
      </w:pPr>
      <w:r>
        <w:t xml:space="preserve">Summary of Key Points</w:t>
      </w:r>
    </w:p>
    <w:p>
      <w:pPr>
        <w:pStyle w:val="FirstParagraph"/>
      </w:pPr>
      <w:r>
        <w:t xml:space="preserve">The physicist in New Zealand Auckland bridges theory and practice.</w:t>
      </w:r>
    </w:p>
    <w:p>
      <w:pPr>
        <w:pStyle w:val="BodyText"/>
      </w:pPr>
      <w:r>
        <w:t xml:space="preserve">Educational pathways are evolving to meet industry needs.</w:t>
      </w:r>
    </w:p>
    <w:p>
      <w:pPr>
        <w:pStyle w:val="BodyText"/>
      </w:pPr>
      <w:r>
        <w:t xml:space="preserve">Precision measurement, materials science, and astrophysics are key research pillars.</w:t>
      </w:r>
    </w:p>
    <w:p>
      <w:pPr>
        <w:pStyle w:val="BodyText"/>
      </w:pPr>
      <w:r>
        <w:t xml:space="preserve">The physicist in New Zealand Auckland bridges theory and practice. Educational pathways are evolving to meet industry needs. Precision measurement, materials science, and astrophysics are key research pillars.</w:t>
      </w:r>
    </w:p>
    <w:bookmarkEnd w:id="41"/>
    <w:bookmarkStart w:id="42" w:name="thank-you"/>
    <w:p>
      <w:pPr>
        <w:pStyle w:val="Heading3"/>
      </w:pPr>
      <w:r>
        <w:t xml:space="preserve">Thank You</w:t>
      </w:r>
    </w:p>
    <w:p>
      <w:pPr>
        <w:pStyle w:val="FirstParagraph"/>
      </w:pPr>
      <w:r>
        <w:t xml:space="preserve">We thank you for your attention during this seminar presentation slides session on the physicist in New Zealand Auckland. We invite you now to take part in our Question and Answer session.</w:t>
      </w:r>
    </w:p>
    <w:bookmarkEnd w:id="42"/>
    <w:p>
      <w:pPr>
        <w:pStyle w:val="BodyText"/>
      </w:pPr>
      <w:r>
        <w:t xml:space="preserve">&gt;</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New Zealand Auckland</dc:title>
  <dc:creator/>
  <dc:language>en</dc:language>
  <cp:keywords/>
  <dcterms:created xsi:type="dcterms:W3CDTF">2026-07-29T19:34:43Z</dcterms:created>
  <dcterms:modified xsi:type="dcterms:W3CDTF">2026-07-29T19:34:43Z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