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Saudi</w:t>
      </w:r>
      <w:r>
        <w:t xml:space="preserve"> </w:t>
      </w:r>
      <w:r>
        <w:t xml:space="preserve">Arabia</w:t>
      </w:r>
      <w:r>
        <w:t xml:space="preserve"> </w:t>
      </w:r>
      <w:r>
        <w:t xml:space="preserve">Riyadh</w:t>
      </w:r>
    </w:p>
    <w:bookmarkStart w:id="21" w:name="Xbc4cf164f8ea8822752536feb4fa64b18301031"/>
    <w:p>
      <w:pPr>
        <w:pStyle w:val="Heading1"/>
      </w:pPr>
      <w:r>
        <w:t xml:space="preserve">Seminar Presentation Slides: The Role of the Physicist in Modern Saudi Arabia Riyadh</w:t>
      </w:r>
    </w:p>
    <w:p>
      <w:pPr>
        <w:pStyle w:val="FirstParagraph"/>
      </w:pPr>
      <w:r>
        <w:rPr>
          <w:bCs/>
          <w:b/>
        </w:rPr>
        <w:t xml:space="preserve">Date:</w:t>
      </w:r>
      <w:r>
        <w:t xml:space="preserve"> </w:t>
      </w:r>
      <w:r>
        <w:t xml:space="preserve">October 2023</w:t>
      </w:r>
    </w:p>
    <w:p>
      <w:pPr>
        <w:pStyle w:val="BodyText"/>
      </w:pPr>
      <w:r>
        <w:rPr>
          <w:bCs/>
          <w:b/>
        </w:rPr>
        <w:t xml:space="preserve">Venue:</w:t>
      </w:r>
      <w:r>
        <w:t xml:space="preserve"> </w:t>
      </w:r>
      <w:r>
        <w:t xml:space="preserve">Riyadh Conference Center, Saudi Arabia Riyadh</w:t>
      </w:r>
    </w:p>
    <w:bookmarkStart w:id="20" w:name="welcome-and-introduction"/>
    <w:p>
      <w:pPr>
        <w:pStyle w:val="Heading3"/>
      </w:pPr>
      <w:r>
        <w:t xml:space="preserve">Welcome and Introduction</w:t>
      </w:r>
    </w:p>
    <w:p>
      <w:pPr>
        <w:pStyle w:val="FirstParagraph"/>
      </w:pPr>
      <w:r>
        <w:t xml:space="preserve">Welcome to this comprehensive seminar dedicated to exploring the evolving role of the physicist in a rapidly transforming nation. As we gather here in the heart of</w:t>
      </w:r>
      <w:r>
        <w:t xml:space="preserve"> </w:t>
      </w:r>
      <w:r>
        <w:rPr>
          <w:bCs/>
          <w:b/>
        </w:rPr>
        <w:t xml:space="preserve">Saudi Arabia Riyadh</w:t>
      </w:r>
      <w:r>
        <w:t xml:space="preserve">, we stand at a unique intersection where ancient wisdom meets futuristic ambition. This presentation aims to elucidate how physics, as a fundamental science, drives innovation, energy sustainability, and technological sovereignty within Vision 2030.</w:t>
      </w:r>
    </w:p>
    <w:bookmarkEnd w:id="20"/>
    <w:bookmarkEnd w:id="21"/>
    <w:bookmarkStart w:id="22" w:name="X0f38ce1565b84f2416b4cb92129a7e45d86a0de"/>
    <w:p>
      <w:pPr>
        <w:pStyle w:val="Heading2"/>
      </w:pPr>
      <w:r>
        <w:t xml:space="preserve">The Context: Saudi Arabia Riyadh as a Global Hub</w:t>
      </w:r>
    </w:p>
    <w:p>
      <w:pPr>
        <w:pStyle w:val="FirstParagraph"/>
      </w:pPr>
      <w:r>
        <w:rPr>
          <w:bCs/>
          <w:b/>
        </w:rPr>
        <w:t xml:space="preserve">Saudi Arabia Riyadh</w:t>
      </w:r>
      <w:r>
        <w:t xml:space="preserve"> </w:t>
      </w:r>
      <w:r>
        <w:t xml:space="preserve">is no longer just a regional capital; it is emerging as one of the world’s premier centers for science, technology, and innovation. The city serves as the political and economic engine of the Kingdom, hosting major international summits such as FII (Future Investment Initiative) and NEOM-related tech forums.</w:t>
      </w:r>
    </w:p>
    <w:p>
      <w:pPr>
        <w:pStyle w:val="BodyText"/>
      </w:pPr>
      <w:r>
        <w:t xml:space="preserve">In this dynamic environment, the role of a</w:t>
      </w:r>
      <w:r>
        <w:t xml:space="preserve"> </w:t>
      </w:r>
      <w:r>
        <w:rPr>
          <w:bCs/>
          <w:b/>
        </w:rPr>
        <w:t xml:space="preserve">Physicist</w:t>
      </w:r>
      <w:r>
        <w:t xml:space="preserve"> </w:t>
      </w:r>
      <w:r>
        <w:t xml:space="preserve">has shifted from purely theoretical research to applied problem-solving. The physicist in</w:t>
      </w:r>
      <w:r>
        <w:t xml:space="preserve"> </w:t>
      </w:r>
      <w:r>
        <w:rPr>
          <w:bCs/>
          <w:b/>
        </w:rPr>
        <w:t xml:space="preserve">Saudi Arabia Riyadh</w:t>
      </w:r>
      <w:r>
        <w:t xml:space="preserve"> </w:t>
      </w:r>
      <w:r>
        <w:t xml:space="preserve">is now an architect of the future, tasked with addressing challenges related to climate change in arid regions, energy efficiency in mega-structures, and digital infrastructure security.</w:t>
      </w:r>
    </w:p>
    <w:bookmarkEnd w:id="22"/>
    <w:bookmarkStart w:id="23" w:name="X79307eda52bcd91e98a92a598bd05088338a7b4"/>
    <w:p>
      <w:pPr>
        <w:pStyle w:val="Heading2"/>
      </w:pPr>
      <w:r>
        <w:t xml:space="preserve">Vision 2030: A Mandate for Scientific Excellence</w:t>
      </w:r>
    </w:p>
    <w:p>
      <w:pPr>
        <w:pStyle w:val="FirstParagraph"/>
      </w:pPr>
      <w:r>
        <w:t xml:space="preserve">The cornerstone of the modern Saudi agenda is Vision 2030. This strategic framework aims to reduce dependence on oil, diversify the economy, and develop public service sectors such as healthcare and education.</w:t>
      </w:r>
    </w:p>
    <w:p>
      <w:pPr>
        <w:numPr>
          <w:ilvl w:val="0"/>
          <w:numId w:val="1001"/>
        </w:numPr>
        <w:pStyle w:val="Compact"/>
      </w:pPr>
      <w:r>
        <w:rPr>
          <w:bCs/>
          <w:b/>
        </w:rPr>
        <w:t xml:space="preserve">Economic Diversification:</w:t>
      </w:r>
      <w:r>
        <w:t xml:space="preserve"> </w:t>
      </w:r>
      <w:r>
        <w:t xml:space="preserve">Physics drives advancements in renewable energy technologies, specifically solar photovoltaics critical for the Kingdom’s sunny climate.</w:t>
      </w:r>
    </w:p>
    <w:p>
      <w:pPr>
        <w:numPr>
          <w:ilvl w:val="0"/>
          <w:numId w:val="1001"/>
        </w:numPr>
        <w:pStyle w:val="Compact"/>
      </w:pPr>
      <w:r>
        <w:rPr>
          <w:bCs/>
          <w:b/>
        </w:rPr>
        <w:t xml:space="preserve">National Capability:</w:t>
      </w:r>
      <w:r>
        <w:t xml:space="preserve"> </w:t>
      </w:r>
      <w:r>
        <w:t xml:space="preserve">Investing in local talent means training more physicists to lead research initiatives locally rather than relying solely on foreign expertise.</w:t>
      </w:r>
    </w:p>
    <w:p>
      <w:pPr>
        <w:numPr>
          <w:ilvl w:val="0"/>
          <w:numId w:val="1001"/>
        </w:numPr>
        <w:pStyle w:val="Compact"/>
      </w:pPr>
      <w:r>
        <w:rPr>
          <w:bCs/>
          <w:b/>
        </w:rPr>
        <w:t xml:space="preserve">Innovation Ecosystem:</w:t>
      </w:r>
      <w:r>
        <w:t xml:space="preserve"> </w:t>
      </w:r>
      <w:r>
        <w:t xml:space="preserve">In</w:t>
      </w:r>
      <w:r>
        <w:t xml:space="preserve"> </w:t>
      </w:r>
      <w:r>
        <w:rPr>
          <w:bCs/>
          <w:b/>
        </w:rPr>
        <w:t xml:space="preserve">Saudi Arabia Riyadh</w:t>
      </w:r>
      <w:r>
        <w:t xml:space="preserve">, we are building the Riyadh Science Park and supporting startups that require deep physics knowledge, such as quantum computing and advanced materials science.</w:t>
      </w:r>
    </w:p>
    <w:bookmarkEnd w:id="23"/>
    <w:bookmarkStart w:id="24" w:name="the-physicist-in-energy-transition"/>
    <w:p>
      <w:pPr>
        <w:pStyle w:val="Heading2"/>
      </w:pPr>
      <w:r>
        <w:t xml:space="preserve">The Physicist in Energy Transition</w:t>
      </w:r>
    </w:p>
    <w:p>
      <w:pPr>
        <w:pStyle w:val="FirstParagraph"/>
      </w:pPr>
      <w:r>
        <w:t xml:space="preserve">Saudi Arabia is one of the world’s largest producers of solar energy potential. The physicist plays a pivotal role in optimizing solar cell efficiency and storage solutions.</w:t>
      </w:r>
    </w:p>
    <w:p>
      <w:pPr>
        <w:numPr>
          <w:ilvl w:val="0"/>
          <w:numId w:val="1002"/>
        </w:numPr>
        <w:pStyle w:val="Compact"/>
      </w:pPr>
      <w:r>
        <w:rPr>
          <w:bCs/>
          <w:b/>
        </w:rPr>
        <w:t xml:space="preserve">Solar Technology:</w:t>
      </w:r>
      <w:r>
        <w:t xml:space="preserve"> </w:t>
      </w:r>
      <w:r>
        <w:t xml:space="preserve">Understanding semiconductor physics allows researchers to develop thinner, cheaper, and more efficient panels suitable for desert conditions.</w:t>
      </w:r>
    </w:p>
    <w:p>
      <w:pPr>
        <w:numPr>
          <w:ilvl w:val="0"/>
          <w:numId w:val="1002"/>
        </w:numPr>
        <w:pStyle w:val="Compact"/>
      </w:pPr>
      <w:r>
        <w:rPr>
          <w:bCs/>
          <w:b/>
        </w:rPr>
        <w:t xml:space="preserve">Nuclear Energy:</w:t>
      </w:r>
      <w:r>
        <w:t xml:space="preserve"> </w:t>
      </w:r>
      <w:r>
        <w:t xml:space="preserve">As the Kingdom looks toward nuclear power as part of its energy mix (e.g., the KSA Nuclear Program), nuclear physicists are essential for safety protocols, reactor design, and waste management strategies.</w:t>
      </w:r>
    </w:p>
    <w:p>
      <w:pPr>
        <w:numPr>
          <w:ilvl w:val="0"/>
          <w:numId w:val="1002"/>
        </w:numPr>
        <w:pStyle w:val="Compact"/>
      </w:pPr>
      <w:r>
        <w:rPr>
          <w:bCs/>
          <w:b/>
        </w:rPr>
        <w:t xml:space="preserve">Grid Stability:</w:t>
      </w:r>
      <w:r>
        <w:t xml:space="preserve"> </w:t>
      </w:r>
      <w:r>
        <w:t xml:space="preserve">Physicists contribute to smart grid technologies that balance load distribution in a rapidly electrifying nation like</w:t>
      </w:r>
      <w:r>
        <w:t xml:space="preserve"> </w:t>
      </w:r>
      <w:r>
        <w:rPr>
          <w:bCs/>
          <w:b/>
        </w:rPr>
        <w:t xml:space="preserve">Saudi Arabia Riyadh</w:t>
      </w:r>
      <w:r>
        <w:t xml:space="preserve">.</w:t>
      </w:r>
    </w:p>
    <w:bookmarkEnd w:id="24"/>
    <w:bookmarkStart w:id="25" w:name="Xe4263241f3e7a3c543edef33bb770e928501a4b"/>
    <w:p>
      <w:pPr>
        <w:pStyle w:val="Heading2"/>
      </w:pPr>
      <w:r>
        <w:t xml:space="preserve">Data Science and Quantum Computing: The New Frontier</w:t>
      </w:r>
    </w:p>
    <w:p>
      <w:pPr>
        <w:pStyle w:val="FirstParagraph"/>
      </w:pPr>
      <w:r>
        <w:t xml:space="preserve">The digital transformation of Saudi society relies heavily on data. In recent years, there has been a surge in investment in quantum computing and advanced algorithms.</w:t>
      </w:r>
    </w:p>
    <w:p>
      <w:pPr>
        <w:numPr>
          <w:ilvl w:val="0"/>
          <w:numId w:val="1003"/>
        </w:numPr>
        <w:pStyle w:val="Compact"/>
      </w:pPr>
      <w:r>
        <w:rPr>
          <w:bCs/>
          <w:b/>
        </w:rPr>
        <w:t xml:space="preserve">Quantum Research:</w:t>
      </w:r>
      <w:r>
        <w:t xml:space="preserve"> </w:t>
      </w:r>
      <w:r>
        <w:t xml:space="preserve">Physicists are the primary drivers of quantum research, developing qubits and error-correction codes. Institutions in Riyadh are partnering with global tech giants to establish local quantum hubs.</w:t>
      </w:r>
    </w:p>
    <w:p>
      <w:pPr>
        <w:numPr>
          <w:ilvl w:val="0"/>
          <w:numId w:val="1003"/>
        </w:numPr>
        <w:pStyle w:val="Compact"/>
      </w:pPr>
      <w:r>
        <w:rPr>
          <w:bCs/>
          <w:b/>
        </w:rPr>
        <w:t xml:space="preserve">Simulation Modeling:</w:t>
      </w:r>
      <w:r>
        <w:t xml:space="preserve"> </w:t>
      </w:r>
      <w:r>
        <w:t xml:space="preserve">Computational physicists use supercomputers located in</w:t>
      </w:r>
      <w:r>
        <w:t xml:space="preserve"> </w:t>
      </w:r>
      <w:r>
        <w:rPr>
          <w:bCs/>
          <w:b/>
        </w:rPr>
        <w:t xml:space="preserve">Saudi Arabia Riyadh</w:t>
      </w:r>
      <w:r>
        <w:t xml:space="preserve"> </w:t>
      </w:r>
      <w:r>
        <w:t xml:space="preserve">to simulate weather patterns, fluid dynamics for oil extraction efficiency, and traffic flows for mega-cities like NEOM.</w:t>
      </w:r>
    </w:p>
    <w:bookmarkEnd w:id="25"/>
    <w:bookmarkStart w:id="26" w:name="X78885022bb5bb1745caf0db24f7d1e6b2cd1be0"/>
    <w:p>
      <w:pPr>
        <w:pStyle w:val="Heading2"/>
      </w:pPr>
      <w:r>
        <w:t xml:space="preserve">Educational Infrastructure and Talent Development</w:t>
      </w:r>
    </w:p>
    <w:p>
      <w:pPr>
        <w:pStyle w:val="FirstParagraph"/>
      </w:pPr>
      <w:r>
        <w:t xml:space="preserve">To sustain the role of the physicist, robust educational pipelines must be established. In</w:t>
      </w:r>
      <w:r>
        <w:t xml:space="preserve"> </w:t>
      </w:r>
      <w:r>
        <w:rPr>
          <w:bCs/>
          <w:b/>
        </w:rPr>
        <w:t xml:space="preserve">Saudi Arabia Riyadh</w:t>
      </w:r>
      <w:r>
        <w:t xml:space="preserve">, universities such as King Saud University and KAUST (King Abdullah University of Science and Technology) are leading this charge.</w:t>
      </w:r>
    </w:p>
    <w:p>
      <w:pPr>
        <w:numPr>
          <w:ilvl w:val="0"/>
          <w:numId w:val="1004"/>
        </w:numPr>
        <w:pStyle w:val="Compact"/>
      </w:pPr>
      <w:r>
        <w:rPr>
          <w:bCs/>
          <w:b/>
        </w:rPr>
        <w:t xml:space="preserve">Curriculum Reform:</w:t>
      </w:r>
      <w:r>
        <w:t xml:space="preserve"> </w:t>
      </w:r>
      <w:r>
        <w:t xml:space="preserve">Modernizing physics curricula to include applied mechanics, astrophysics, and medical physics.</w:t>
      </w:r>
    </w:p>
    <w:p>
      <w:pPr>
        <w:numPr>
          <w:ilvl w:val="0"/>
          <w:numId w:val="1004"/>
        </w:numPr>
        <w:pStyle w:val="Compact"/>
      </w:pPr>
      <w:r>
        <w:rPr>
          <w:bCs/>
          <w:b/>
        </w:rPr>
        <w:t xml:space="preserve">Scholarships and Grants:</w:t>
      </w:r>
    </w:p>
    <w:p>
      <w:pPr>
        <w:numPr>
          <w:ilvl w:val="0"/>
          <w:numId w:val="1004"/>
        </w:numPr>
        <w:pStyle w:val="Compact"/>
      </w:pPr>
      <w:r>
        <w:rPr>
          <w:bCs/>
          <w:b/>
        </w:rPr>
        <w:t xml:space="preserve">Laboratory Facilities:</w:t>
      </w:r>
      <w:r>
        <w:t xml:space="preserve"> </w:t>
      </w:r>
      <w:r>
        <w:t xml:space="preserve">Building state-of-the-art labs in Riyadh to allow physicists access to equipment previously unavailable in the region.</w:t>
      </w:r>
    </w:p>
    <w:bookmarkEnd w:id="26"/>
    <w:bookmarkStart w:id="27" w:name="sustainability-and-environmental-physics"/>
    <w:p>
      <w:pPr>
        <w:pStyle w:val="Heading2"/>
      </w:pPr>
      <w:r>
        <w:t xml:space="preserve">Sustainability and Environmental Physics</w:t>
      </w:r>
    </w:p>
    <w:p>
      <w:pPr>
        <w:pStyle w:val="FirstParagraph"/>
      </w:pPr>
      <w:r>
        <w:t xml:space="preserve">The harsh climate of the Arabian Peninsula presents unique physical challenges regarding heat management and water conservation.</w:t>
      </w:r>
    </w:p>
    <w:p>
      <w:pPr>
        <w:numPr>
          <w:ilvl w:val="0"/>
          <w:numId w:val="1005"/>
        </w:numPr>
        <w:pStyle w:val="Compact"/>
      </w:pPr>
      <w:r>
        <w:rPr>
          <w:bCs/>
          <w:b/>
        </w:rPr>
        <w:t xml:space="preserve">Cooling Technologies:</w:t>
      </w:r>
      <w:r>
        <w:t xml:space="preserve"> </w:t>
      </w:r>
      <w:r>
        <w:t xml:space="preserve">Physicists are researching radiative cooling materials that can cool buildings without electricity, a breakthrough technology highly relevant for Riyadh’s summers.</w:t>
      </w:r>
    </w:p>
    <w:p>
      <w:pPr>
        <w:numPr>
          <w:ilvl w:val="0"/>
          <w:numId w:val="1005"/>
        </w:numPr>
        <w:pStyle w:val="Compact"/>
      </w:pPr>
      <w:r>
        <w:rPr>
          <w:bCs/>
          <w:b/>
        </w:rPr>
        <w:t xml:space="preserve">Air Quality Modeling:</w:t>
      </w:r>
      <w:r>
        <w:t xml:space="preserve"> </w:t>
      </w:r>
      <w:r>
        <w:t xml:space="preserve">Using atmospheric physics to monitor and mitigate pollution in urban centers like Riyadh.</w:t>
      </w:r>
    </w:p>
    <w:p>
      <w:pPr>
        <w:numPr>
          <w:ilvl w:val="0"/>
          <w:numId w:val="1005"/>
        </w:numPr>
        <w:pStyle w:val="Compact"/>
      </w:pPr>
      <w:r>
        <w:rPr>
          <w:bCs/>
          <w:b/>
        </w:rPr>
        <w:t xml:space="preserve">Circular Economy:</w:t>
      </w:r>
      <w:r>
        <w:t xml:space="preserve"> </w:t>
      </w:r>
      <w:r>
        <w:t xml:space="preserve">Applying material science principles to recycle industrial waste, reducing environmental impact.</w:t>
      </w:r>
    </w:p>
    <w:bookmarkEnd w:id="27"/>
    <w:bookmarkStart w:id="28" w:name="the-future-physicists-as-national-assets"/>
    <w:p>
      <w:pPr>
        <w:pStyle w:val="Heading2"/>
      </w:pPr>
      <w:r>
        <w:t xml:space="preserve">The Future: Physicists as National Assets</w:t>
      </w:r>
    </w:p>
    <w:p>
      <w:pPr>
        <w:pStyle w:val="FirstParagraph"/>
      </w:pPr>
      <w:r>
        <w:t xml:space="preserve">The trajectory for the physicist in Saudi Arabia is bright and expansive. The nation is moving towards a knowledge-based economy where intellectual capital outweighs natural resource extraction.</w:t>
      </w:r>
    </w:p>
    <w:p>
      <w:pPr>
        <w:pStyle w:val="BodyText"/>
      </w:pPr>
      <w:r>
        <w:t xml:space="preserve">In conclusion, the physicist in</w:t>
      </w:r>
      <w:r>
        <w:t xml:space="preserve"> </w:t>
      </w:r>
      <w:r>
        <w:rPr>
          <w:bCs/>
          <w:b/>
        </w:rPr>
        <w:t xml:space="preserve">Saudi Arabia Riyadh</w:t>
      </w:r>
      <w:r>
        <w:t xml:space="preserve"> </w:t>
      </w:r>
      <w:r>
        <w:t xml:space="preserve">is not merely an academic but a strategic partner in national development. From powering cities with clean energy to securing digital frontiers through quantum mechanics, their work underpins the success of Vision 2030.</w:t>
      </w:r>
    </w:p>
    <w:p>
      <w:pPr>
        <w:pStyle w:val="BodyText"/>
      </w:pPr>
      <w:r>
        <w:rPr>
          <w:bCs/>
          <w:b/>
        </w:rPr>
        <w:t xml:space="preserve">Final Thought:</w:t>
      </w:r>
      <w:r>
        <w:t xml:space="preserve"> </w:t>
      </w:r>
      <w:r>
        <w:t xml:space="preserve">By empowering physicists and integrating their expertise into policy and industry planning, Saudi Arabia Riyadh is positioning itself as a global beacon of scientific innovation in the Middle East.</w:t>
      </w:r>
    </w:p>
    <w:bookmarkEnd w:id="28"/>
    <w:bookmarkStart w:id="29" w:name="questions-and-discussion"/>
    <w:p>
      <w:pPr>
        <w:pStyle w:val="Heading2"/>
      </w:pPr>
      <w:r>
        <w:t xml:space="preserve">Questions and Discussion</w:t>
      </w:r>
    </w:p>
    <w:p>
      <w:pPr>
        <w:pStyle w:val="FirstParagraph"/>
      </w:pPr>
      <w:r>
        <w:t xml:space="preserve">We now open the floor for questions regarding the integration of physics research in industry, educational opportunities for students interested in becoming physicists in Riyadh, or collaboration prospects with international partners.</w:t>
      </w:r>
    </w:p>
    <w:p>
      <w:r>
        <w:pict>
          <v:rect style="width:0;height:1.5pt" o:hralign="center" o:hrstd="t" o:hr="t"/>
        </w:pict>
      </w:r>
    </w:p>
    <w:p>
      <w:pPr>
        <w:pStyle w:val="FirstParagraph"/>
      </w:pPr>
      <w:r>
        <w:t xml:space="preserve">End of Seminar Presentation Slides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Modern Saudi Arabia Riyadh</dc:title>
  <dc:creator/>
  <dc:language>en</dc:language>
  <cp:keywords/>
  <dcterms:created xsi:type="dcterms:W3CDTF">2026-07-29T05:45:24Z</dcterms:created>
  <dcterms:modified xsi:type="dcterms:W3CDTF">2026-07-29T05:45:24Z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