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t xml:space="preserve">Topic: The Role and Evolution of the Physicist in Switzerland Zurich</w:t>
      </w:r>
      <w:r>
        <w:br/>
      </w:r>
      <w:r>
        <w:t xml:space="preserve">Location: Zurich, Switzerland</w:t>
      </w:r>
      <w:r>
        <w:br/>
      </w:r>
      <w:r>
        <w:t xml:space="preserve">Format: Academic Seminar Deck</w:t>
      </w:r>
    </w:p>
    <w:bookmarkEnd w:id="20"/>
    <w:bookmarkStart w:id="22" w:name="slide-1-title-and-introduction"/>
    <w:p>
      <w:pPr>
        <w:pStyle w:val="Heading2"/>
      </w:pPr>
      <w:r>
        <w:t xml:space="preserve">Slide 1: Title and Introduction</w:t>
      </w:r>
    </w:p>
    <w:bookmarkStart w:id="21" w:name="X57df4d39b6aef1a245c80a4fb0f1cb561b12b12"/>
    <w:p>
      <w:pPr>
        <w:pStyle w:val="Heading3"/>
      </w:pPr>
      <w:r>
        <w:t xml:space="preserve">The Modern Physicist in a Global Hub: Insights from Switzerland Zurich</w:t>
      </w:r>
    </w:p>
    <w:p>
      <w:pPr>
        <w:pStyle w:val="FirstParagraph"/>
      </w:pPr>
      <w:r>
        <w:t xml:space="preserve">Welcome to this comprehensive seminar presentation. Today, we delve into the intricate world of theoretical and experimental physics as it is practiced within one of the most prestigious scientific ecosystems on Earth. Specifically, our focus is placed upon</w:t>
      </w:r>
      <w:r>
        <w:t xml:space="preserve"> </w:t>
      </w:r>
      <w:r>
        <w:rPr>
          <w:bCs/>
          <w:b/>
        </w:rPr>
        <w:t xml:space="preserve">Switzerland Zurich</w:t>
      </w:r>
      <w:r>
        <w:t xml:space="preserve">, a city that serves as a critical nexus for quantum research, particle physics, and applied engineering.</w:t>
      </w:r>
    </w:p>
    <w:p>
      <w:pPr>
        <w:pStyle w:val="BodyText"/>
      </w:pPr>
      <w:r>
        <w:t xml:space="preserve">The objective of this presentation is to analyze how the role of the</w:t>
      </w:r>
      <w:r>
        <w:t xml:space="preserve"> </w:t>
      </w:r>
      <w:r>
        <w:rPr>
          <w:iCs/>
          <w:i/>
        </w:rPr>
        <w:t xml:space="preserve">Physicist</w:t>
      </w:r>
      <w:r>
        <w:t xml:space="preserve"> </w:t>
      </w:r>
      <w:r>
        <w:t xml:space="preserve">has evolved in this specific geographic location. We will explore the institutional frameworks provided by institutions such as ETH Zurich and EPFL (though geographically distinct, they form a unified Swiss scientific pillar), and discuss how</w:t>
      </w:r>
      <w:r>
        <w:t xml:space="preserve"> </w:t>
      </w:r>
      <w:r>
        <w:rPr>
          <w:bCs/>
          <w:b/>
        </w:rPr>
        <w:t xml:space="preserve">Switzerland Zurich</w:t>
      </w:r>
      <w:r>
        <w:t xml:space="preserve"> </w:t>
      </w:r>
      <w:r>
        <w:t xml:space="preserve">provides unique advantages for scientific inquiry.</w:t>
      </w:r>
    </w:p>
    <w:p>
      <w:pPr>
        <w:pStyle w:val="BodyText"/>
      </w:pPr>
      <w:r>
        <w:t xml:space="preserve">Context: This deck is designed for an academic audience familiar with high-level physics concepts but seeking specific contextual understanding of the Zurich research environment.</w:t>
      </w:r>
    </w:p>
    <w:bookmarkEnd w:id="21"/>
    <w:bookmarkEnd w:id="22"/>
    <w:bookmarkStart w:id="24" w:name="X3c67e3d8b8423cd8c5559ec2f913b9e5571480e"/>
    <w:p>
      <w:pPr>
        <w:pStyle w:val="Heading2"/>
      </w:pPr>
      <w:r>
        <w:t xml:space="preserve">Slide 2: Historical Context of Physics in Zurich</w:t>
      </w:r>
    </w:p>
    <w:bookmarkStart w:id="23" w:name="a-legacy-of-innovation-and-relativity"/>
    <w:p>
      <w:pPr>
        <w:pStyle w:val="Heading3"/>
      </w:pPr>
      <w:r>
        <w:t xml:space="preserve">A Legacy of Innovation and Relativity</w:t>
      </w:r>
    </w:p>
    <w:p>
      <w:pPr>
        <w:pStyle w:val="FirstParagraph"/>
      </w:pPr>
      <w:r>
        <w:t xml:space="preserve">To understand the current state of the physicist in</w:t>
      </w:r>
      <w:r>
        <w:t xml:space="preserve"> </w:t>
      </w:r>
      <w:r>
        <w:rPr>
          <w:bCs/>
          <w:b/>
        </w:rPr>
        <w:t xml:space="preserve">Switzerland Zurich</w:t>
      </w:r>
      <w:r>
        <w:t xml:space="preserve">, one must first acknowledge its historical significance. The city is intrinsically linked to Albert Einstein, who served at the University of Zurich and later at ETH Zurich. It was here that many foundational concepts of modern physics were debated and refined.</w:t>
      </w:r>
    </w:p>
    <w:p>
      <w:pPr>
        <w:numPr>
          <w:ilvl w:val="0"/>
          <w:numId w:val="1001"/>
        </w:numPr>
        <w:pStyle w:val="Compact"/>
      </w:pPr>
      <w:r>
        <w:rPr>
          <w:bCs/>
          <w:b/>
        </w:rPr>
        <w:t xml:space="preserve">Einstein’s Tenure:</w:t>
      </w:r>
      <w:r>
        <w:t xml:space="preserve"> </w:t>
      </w:r>
      <w:r>
        <w:t xml:space="preserve">The connection between Einstein and Zurich is not merely symbolic; it established a culture of intellectual freedom that persists today.</w:t>
      </w:r>
    </w:p>
    <w:p>
      <w:pPr>
        <w:numPr>
          <w:ilvl w:val="0"/>
          <w:numId w:val="1001"/>
        </w:numPr>
        <w:pStyle w:val="Compact"/>
      </w:pPr>
      <w:r>
        <w:rPr>
          <w:bCs/>
          <w:b/>
        </w:rPr>
        <w:t xml:space="preserve">Institutional Foundations:</w:t>
      </w:r>
      <w:r>
        <w:t xml:space="preserve"> </w:t>
      </w:r>
      <w:r>
        <w:t xml:space="preserve">ETH Zurich, founded in 1855, has consistently ranked among the top institutions for physics globally. It serves as the primary training ground for physicists in Central Europe.</w:t>
      </w:r>
    </w:p>
    <w:p>
      <w:pPr>
        <w:numPr>
          <w:ilvl w:val="0"/>
          <w:numId w:val="1001"/>
        </w:numPr>
        <w:pStyle w:val="Compact"/>
      </w:pPr>
      <w:r>
        <w:rPr>
          <w:bCs/>
          <w:b/>
        </w:rPr>
        <w:t xml:space="preserve">Cultural Shift:</w:t>
      </w:r>
      <w:r>
        <w:t xml:space="preserve"> </w:t>
      </w:r>
      <w:r>
        <w:t xml:space="preserve">Over the last century,</w:t>
      </w:r>
      <w:r>
        <w:t xml:space="preserve"> </w:t>
      </w:r>
      <w:r>
        <w:rPr>
          <w:bCs/>
          <w:b/>
        </w:rPr>
        <w:t xml:space="preserve">Switzerland Zurich</w:t>
      </w:r>
      <w:r>
        <w:t xml:space="preserve"> </w:t>
      </w:r>
      <w:r>
        <w:t xml:space="preserve">has transitioned from a classical mechanics hub to a leader in quantum computing and high-energy particle interactions.</w:t>
      </w:r>
    </w:p>
    <w:p>
      <w:pPr>
        <w:pStyle w:val="FirstParagraph"/>
      </w:pPr>
      <w:r>
        <w:t xml:space="preserve">The legacy of the past informs the present. The physicist operating in this region today inherits a rigorous standard of excellence that is deeply embedded in the academic DNA of</w:t>
      </w:r>
      <w:r>
        <w:t xml:space="preserve"> </w:t>
      </w:r>
      <w:r>
        <w:rPr>
          <w:bCs/>
          <w:b/>
        </w:rPr>
        <w:t xml:space="preserve">Switzerland Zurich</w:t>
      </w:r>
      <w:r>
        <w:t xml:space="preserve">.</w:t>
      </w:r>
    </w:p>
    <w:bookmarkEnd w:id="23"/>
    <w:bookmarkEnd w:id="24"/>
    <w:bookmarkStart w:id="26" w:name="X46d67ba4d6dac775613fb8af9853097c4ba2d9e"/>
    <w:p>
      <w:pPr>
        <w:pStyle w:val="Heading2"/>
      </w:pPr>
      <w:r>
        <w:t xml:space="preserve">Slide 3: Key Institutions and Infrastructure</w:t>
      </w:r>
    </w:p>
    <w:bookmarkStart w:id="25" w:name="the-ecosystem-supporting-the-physicist"/>
    <w:p>
      <w:pPr>
        <w:pStyle w:val="Heading3"/>
      </w:pPr>
      <w:r>
        <w:t xml:space="preserve">The Ecosystem Supporting the Physicist</w:t>
      </w:r>
    </w:p>
    <w:p>
      <w:pPr>
        <w:pStyle w:val="FirstParagraph"/>
      </w:pPr>
      <w:r>
        <w:t xml:space="preserve">A physicist does not operate in a vacuum; they require robust infrastructure. In</w:t>
      </w:r>
      <w:r>
        <w:t xml:space="preserve"> </w:t>
      </w:r>
      <w:r>
        <w:rPr>
          <w:bCs/>
          <w:b/>
        </w:rPr>
        <w:t xml:space="preserve">Switzerland Zurich</w:t>
      </w:r>
      <w:r>
        <w:t xml:space="preserve">, the ecosystem is unparalleled. The primary player is ETH Zurich, but one must also consider the broader network of institutes that support research.</w:t>
      </w:r>
    </w:p>
    <w:p>
      <w:pPr>
        <w:numPr>
          <w:ilvl w:val="0"/>
          <w:numId w:val="1002"/>
        </w:numPr>
        <w:pStyle w:val="Compact"/>
      </w:pPr>
      <w:r>
        <w:rPr>
          <w:bCs/>
          <w:b/>
        </w:rPr>
        <w:t xml:space="preserve">Institute for Theoretical Physics (ITP):</w:t>
      </w:r>
      <w:r>
        <w:t xml:space="preserve"> </w:t>
      </w:r>
      <w:r>
        <w:t xml:space="preserve">Located at ETH Zurich, this institute focuses on condensed matter physics and high-energy theory. It attracts top talent from across the globe, making it a melting pot of ideas within</w:t>
      </w:r>
      <w:r>
        <w:t xml:space="preserve"> </w:t>
      </w:r>
      <w:r>
        <w:rPr>
          <w:bCs/>
          <w:b/>
        </w:rPr>
        <w:t xml:space="preserve">Switzerland Zurich</w:t>
      </w:r>
      <w:r>
        <w:t xml:space="preserve">.</w:t>
      </w:r>
    </w:p>
    <w:p>
      <w:pPr>
        <w:numPr>
          <w:ilvl w:val="0"/>
          <w:numId w:val="1002"/>
        </w:numPr>
        <w:pStyle w:val="Compact"/>
      </w:pPr>
      <w:r>
        <w:rPr>
          <w:bCs/>
          <w:b/>
        </w:rPr>
        <w:t xml:space="preserve">Institute for Particle Physics and Astrophysics (IPA):</w:t>
      </w:r>
      <w:r>
        <w:t xml:space="preserve"> </w:t>
      </w:r>
      <w:r>
        <w:t xml:space="preserve">This department plays a crucial role in connecting local research with international projects. Many physicists in Zurich contribute to CERN data analysis, bridging the gap between theoretical models and experimental verification.</w:t>
      </w:r>
    </w:p>
    <w:p>
      <w:pPr>
        <w:numPr>
          <w:ilvl w:val="0"/>
          <w:numId w:val="1002"/>
        </w:numPr>
        <w:pStyle w:val="Compact"/>
      </w:pPr>
      <w:r>
        <w:rPr>
          <w:bCs/>
          <w:b/>
        </w:rPr>
        <w:t xml:space="preserve">Collaborations with Industry:</w:t>
      </w:r>
      <w:r>
        <w:t xml:space="preserve"> </w:t>
      </w:r>
      <w:r>
        <w:t xml:space="preserve">Unlike many other regions,</w:t>
      </w:r>
      <w:r>
        <w:t xml:space="preserve"> </w:t>
      </w:r>
      <w:r>
        <w:rPr>
          <w:bCs/>
          <w:b/>
        </w:rPr>
        <w:t xml:space="preserve">Switzerland Zurich</w:t>
      </w:r>
      <w:r>
        <w:t xml:space="preserve"> </w:t>
      </w:r>
      <w:r>
        <w:t xml:space="preserve">has strong ties between academia and industry (e.g., IBM Research – Zurich). This allows the physicist to transition ideas rapidly from theory to application.</w:t>
      </w:r>
    </w:p>
    <w:p>
      <w:pPr>
        <w:pStyle w:val="FirstParagraph"/>
      </w:pPr>
      <w:r>
        <w:t xml:space="preserve">This institutional density ensures that a physicist in this location has access to state-of-the-art laboratories, supercomputing resources, and a vibrant community of peers.</w:t>
      </w:r>
    </w:p>
    <w:bookmarkEnd w:id="25"/>
    <w:bookmarkEnd w:id="26"/>
    <w:bookmarkStart w:id="28" w:name="slide-4-research-frontiers"/>
    <w:p>
      <w:pPr>
        <w:pStyle w:val="Heading2"/>
      </w:pPr>
      <w:r>
        <w:t xml:space="preserve">Slide 4: Research Frontiers</w:t>
      </w:r>
    </w:p>
    <w:bookmarkStart w:id="27" w:name="priorities-in-contemporary-physics"/>
    <w:p>
      <w:pPr>
        <w:pStyle w:val="Heading3"/>
      </w:pPr>
      <w:r>
        <w:t xml:space="preserve">Priorities in Contemporary Physics</w:t>
      </w:r>
    </w:p>
    <w:p>
      <w:pPr>
        <w:pStyle w:val="FirstParagraph"/>
      </w:pPr>
      <w:r>
        <w:t xml:space="preserve">The modern physicist in</w:t>
      </w:r>
      <w:r>
        <w:t xml:space="preserve"> </w:t>
      </w:r>
      <w:r>
        <w:rPr>
          <w:bCs/>
          <w:b/>
        </w:rPr>
        <w:t xml:space="preserve">Switzerland Zurich</w:t>
      </w:r>
      <w:r>
        <w:t xml:space="preserve"> </w:t>
      </w:r>
      <w:r>
        <w:t xml:space="preserve">is engaged at the cutting edge of several disciplines. The research landscape is characterized by a shift towards complexity and quantum technologies.</w:t>
      </w:r>
    </w:p>
    <w:p>
      <w:pPr>
        <w:numPr>
          <w:ilvl w:val="0"/>
          <w:numId w:val="1003"/>
        </w:numPr>
        <w:pStyle w:val="Compact"/>
      </w:pPr>
      <w:r>
        <w:rPr>
          <w:bCs/>
          <w:b/>
        </w:rPr>
        <w:t xml:space="preserve">Solid-State Quantum Computing:</w:t>
      </w:r>
      <w:r>
        <w:br/>
      </w:r>
      <w:r>
        <w:t xml:space="preserve">Zurich has become a global capital for solid-state quantum computing. Physicists here are working on superconducting qubits and topological materials. The work conducted in this sector is pivotal for the development of fault-tolerant quantum computers, positioning</w:t>
      </w:r>
      <w:r>
        <w:t xml:space="preserve"> </w:t>
      </w:r>
      <w:r>
        <w:rPr>
          <w:bCs/>
          <w:b/>
        </w:rPr>
        <w:t xml:space="preserve">Switzerland Zurich</w:t>
      </w:r>
      <w:r>
        <w:t xml:space="preserve"> </w:t>
      </w:r>
      <w:r>
        <w:t xml:space="preserve">as a leader in the second quantum revolution.</w:t>
      </w:r>
    </w:p>
    <w:p>
      <w:pPr>
        <w:numPr>
          <w:ilvl w:val="0"/>
          <w:numId w:val="1003"/>
        </w:numPr>
        <w:pStyle w:val="Compact"/>
      </w:pPr>
      <w:r>
        <w:rPr>
          <w:bCs/>
          <w:b/>
        </w:rPr>
        <w:t xml:space="preserve">Pedestrian Physics (Condensed Matter):</w:t>
      </w:r>
      <w:r>
        <w:br/>
      </w:r>
      <w:r>
        <w:t xml:space="preserve">While "pedestrian" may seem like an understatement, condensed matter physics remains a cornerstone of research in ETH Zurich. The study of strongly correlated electron systems and novel magnetic materials continues to yield fundamental insights into the nature of matter.</w:t>
      </w:r>
    </w:p>
    <w:p>
      <w:pPr>
        <w:numPr>
          <w:ilvl w:val="0"/>
          <w:numId w:val="1003"/>
        </w:numPr>
        <w:pStyle w:val="Compact"/>
      </w:pPr>
      <w:r>
        <w:rPr>
          <w:bCs/>
          <w:b/>
        </w:rPr>
        <w:t xml:space="preserve">Astrophysics and Cosmology:</w:t>
      </w:r>
      <w:r>
        <w:br/>
      </w:r>
      <w:r>
        <w:t xml:space="preserve">Researchers in Zurich utilize large-scale simulations to understand dark energy, dark matter, and structure formation in the universe. This work often involves international collaborations with space agencies such as ESA (European Space Agency).</w:t>
      </w:r>
    </w:p>
    <w:p>
      <w:pPr>
        <w:pStyle w:val="FirstParagraph"/>
      </w:pPr>
      <w:r>
        <w:t xml:space="preserve">These fields represent the forefront of human knowledge, demonstrating that a physicist in this location is tasked with solving some of the most profound questions about our reality.</w:t>
      </w:r>
    </w:p>
    <w:bookmarkEnd w:id="27"/>
    <w:bookmarkEnd w:id="28"/>
    <w:bookmarkStart w:id="30" w:name="Xf791828b022b9240ba92bedec4548b2e752973a"/>
    <w:p>
      <w:pPr>
        <w:pStyle w:val="Heading2"/>
      </w:pPr>
      <w:r>
        <w:t xml:space="preserve">Slide 5: The Professional Profile of a Physicist</w:t>
      </w:r>
    </w:p>
    <w:bookmarkStart w:id="29" w:name="Xd567f37e519dea861ef924d1174a6b8e81bb908"/>
    <w:p>
      <w:pPr>
        <w:pStyle w:val="Heading3"/>
      </w:pPr>
      <w:r>
        <w:t xml:space="preserve">Career Paths and Expectations in Switzerland Zurich</w:t>
      </w:r>
    </w:p>
    <w:p>
      <w:pPr>
        <w:pStyle w:val="FirstParagraph"/>
      </w:pPr>
      <w:r>
        <w:t xml:space="preserve">The role of the physicist extends beyond the laboratory. In the context of</w:t>
      </w:r>
      <w:r>
        <w:t xml:space="preserve"> </w:t>
      </w:r>
      <w:r>
        <w:rPr>
          <w:bCs/>
          <w:b/>
        </w:rPr>
        <w:t xml:space="preserve">Switzerland Zurich</w:t>
      </w:r>
      <w:r>
        <w:t xml:space="preserve">, there is a distinct expectation for interdisciplinary collaboration and innovation transfer.</w:t>
      </w:r>
    </w:p>
    <w:p>
      <w:pPr>
        <w:numPr>
          <w:ilvl w:val="0"/>
          <w:numId w:val="1004"/>
        </w:numPr>
        <w:pStyle w:val="Compact"/>
      </w:pPr>
      <w:r>
        <w:rPr>
          <w:bCs/>
          <w:b/>
        </w:rPr>
        <w:t xml:space="preserve">Rigorous Training:</w:t>
      </w:r>
      <w:r>
        <w:br/>
      </w:r>
      <w:r>
        <w:t xml:space="preserve">Physicists in this region are typically expected to hold PhDs from prestigious institutions. The educational standard in Switzerland is extremely high, requiring deep mathematical proficiency alongside physical intuition.</w:t>
      </w:r>
    </w:p>
    <w:p>
      <w:pPr>
        <w:numPr>
          <w:ilvl w:val="0"/>
          <w:numId w:val="1004"/>
        </w:numPr>
        <w:pStyle w:val="Compact"/>
      </w:pPr>
      <w:r>
        <w:rPr>
          <w:bCs/>
          <w:b/>
        </w:rPr>
        <w:t xml:space="preserve">Multidisciplinary Approach:</w:t>
      </w:r>
      <w:r>
        <w:br/>
      </w:r>
      <w:r>
        <w:t xml:space="preserve">Modern physicists often collaborate with computer scientists, biologists, and engineers. For instance, quantum physicists work closely with computer engineers to build hardware. This cross-pollination is a hallmark of the Zurich scientific culture.</w:t>
      </w:r>
    </w:p>
    <w:p>
      <w:pPr>
        <w:numPr>
          <w:ilvl w:val="0"/>
          <w:numId w:val="1004"/>
        </w:numPr>
        <w:pStyle w:val="Compact"/>
      </w:pPr>
      <w:r>
        <w:rPr>
          <w:bCs/>
          <w:b/>
        </w:rPr>
        <w:t xml:space="preserve">Industry Integration:</w:t>
      </w:r>
      <w:r>
        <w:br/>
      </w:r>
      <w:r>
        <w:t xml:space="preserve">A significant number of physicists choose careers in the private sector. Companies in</w:t>
      </w:r>
      <w:r>
        <w:t xml:space="preserve"> </w:t>
      </w:r>
      <w:r>
        <w:rPr>
          <w:bCs/>
          <w:b/>
        </w:rPr>
        <w:t xml:space="preserve">Switzerland Zurich</w:t>
      </w:r>
      <w:r>
        <w:t xml:space="preserve">, ranging from pharmaceutical firms to financial institutions, hire physicists for their analytical skills and modeling expertise. The physicist thus serves as a bridge between pure science and economic value.</w:t>
      </w:r>
    </w:p>
    <w:p>
      <w:pPr>
        <w:pStyle w:val="FirstParagraph"/>
      </w:pPr>
      <w:r>
        <w:t xml:space="preserve">This flexibility allows the physicist to have a diverse impact, whether contributing to open-source scientific knowledge or developing proprietary technologies that drive the Swiss economy.</w:t>
      </w:r>
    </w:p>
    <w:bookmarkEnd w:id="29"/>
    <w:bookmarkEnd w:id="30"/>
    <w:bookmarkStart w:id="32" w:name="X7a5971e1dbab3812e40839d1102746d9eb68a11"/>
    <w:p>
      <w:pPr>
        <w:pStyle w:val="Heading2"/>
      </w:pPr>
      <w:r>
        <w:t xml:space="preserve">Slide 6: International Collaboration and CERN</w:t>
      </w:r>
    </w:p>
    <w:bookmarkStart w:id="31" w:name="the-zurich-connection-to-global-science"/>
    <w:p>
      <w:pPr>
        <w:pStyle w:val="Heading3"/>
      </w:pPr>
      <w:r>
        <w:t xml:space="preserve">The Zurich Connection to Global Science</w:t>
      </w:r>
    </w:p>
    <w:p>
      <w:pPr>
        <w:pStyle w:val="FirstParagraph"/>
      </w:pPr>
      <w:r>
        <w:t xml:space="preserve">No discussion of a physicist in Switzerland is complete without mentioning CERN. While CERN is located on the border of France and Switzerland, its proximity to</w:t>
      </w:r>
      <w:r>
        <w:t xml:space="preserve"> </w:t>
      </w:r>
      <w:r>
        <w:rPr>
          <w:bCs/>
          <w:b/>
        </w:rPr>
        <w:t xml:space="preserve">Switzerland Zurich</w:t>
      </w:r>
      <w:r>
        <w:t xml:space="preserve"> </w:t>
      </w:r>
      <w:r>
        <w:t xml:space="preserve">means that many researchers based in the city are deeply involved.</w:t>
      </w:r>
    </w:p>
    <w:p>
      <w:pPr>
        <w:numPr>
          <w:ilvl w:val="0"/>
          <w:numId w:val="1005"/>
        </w:numPr>
        <w:pStyle w:val="Compact"/>
      </w:pPr>
      <w:r>
        <w:rPr>
          <w:bCs/>
          <w:b/>
        </w:rPr>
        <w:t xml:space="preserve">Data Analysis:</w:t>
      </w:r>
      <w:r>
        <w:br/>
      </w:r>
      <w:r>
        <w:t xml:space="preserve">Physicists from ETH Zurich contribute significantly to data analysis at the Large Hadron Collider (LHC). They develop algorithms to detect new particles and test the Standard Model of particle physics.</w:t>
      </w:r>
    </w:p>
    <w:p>
      <w:pPr>
        <w:numPr>
          <w:ilvl w:val="0"/>
          <w:numId w:val="1005"/>
        </w:numPr>
        <w:pStyle w:val="Compact"/>
      </w:pPr>
      <w:r>
        <w:rPr>
          <w:bCs/>
          <w:b/>
        </w:rPr>
        <w:t xml:space="preserve">Theory vs. Experiment:</w:t>
      </w:r>
      <w:r>
        <w:br/>
      </w:r>
      <w:r>
        <w:t xml:space="preserve">The dynamic in</w:t>
      </w:r>
      <w:r>
        <w:t xml:space="preserve"> </w:t>
      </w:r>
      <w:r>
        <w:rPr>
          <w:bCs/>
          <w:b/>
        </w:rPr>
        <w:t xml:space="preserve">Switzerland Zurich</w:t>
      </w:r>
      <w:r>
        <w:t xml:space="preserve"> </w:t>
      </w:r>
      <w:r>
        <w:t xml:space="preserve">often involves theorists refining models based on experimental data from CERN, while experimentalists use local theoretical frameworks to design experiments. This feedback loop is essential for progress.</w:t>
      </w:r>
    </w:p>
    <w:p>
      <w:pPr>
        <w:numPr>
          <w:ilvl w:val="0"/>
          <w:numId w:val="1005"/>
        </w:numPr>
        <w:pStyle w:val="Compact"/>
      </w:pPr>
      <w:r>
        <w:rPr>
          <w:bCs/>
          <w:b/>
        </w:rPr>
        <w:t xml:space="preserve">Networking:</w:t>
      </w:r>
      <w:r>
        <w:br/>
      </w:r>
      <w:r>
        <w:t xml:space="preserve">Being based in a major Swiss hub facilitates networking with other international organizations. Physicists regularly attend conferences in Geneva, Basel, and beyond, fostering a global perspective while remaining rooted in Zurich.</w:t>
      </w:r>
    </w:p>
    <w:p>
      <w:pPr>
        <w:pStyle w:val="FirstParagraph"/>
      </w:pPr>
      <w:r>
        <w:t xml:space="preserve">This integration ensures that the physicist is not working in isolation but is part of a massive, coordinated global effort to understand the fundamental forces of nature.</w:t>
      </w:r>
    </w:p>
    <w:bookmarkEnd w:id="31"/>
    <w:bookmarkEnd w:id="32"/>
    <w:bookmarkStart w:id="34" w:name="slide-7-challenges-and-future-outlook"/>
    <w:p>
      <w:pPr>
        <w:pStyle w:val="Heading2"/>
      </w:pPr>
      <w:r>
        <w:t xml:space="preserve">Slide 7: Challenges and Future Outlook</w:t>
      </w:r>
    </w:p>
    <w:bookmarkStart w:id="33" w:name="X7252e23ba239d0120c406dc2b457da6ba628507"/>
    <w:p>
      <w:pPr>
        <w:pStyle w:val="Heading3"/>
      </w:pPr>
      <w:r>
        <w:t xml:space="preserve">Navigating the Complexities of Modern Research</w:t>
      </w:r>
    </w:p>
    <w:p>
      <w:pPr>
        <w:pStyle w:val="FirstParagraph"/>
      </w:pPr>
      <w:r>
        <w:t xml:space="preserve">Despite the advantages, being a physicist in Switzerland Zurich comes with challenges. The competitive nature of funding and the high cost of living are significant factors.</w:t>
      </w:r>
    </w:p>
    <w:p>
      <w:pPr>
        <w:numPr>
          <w:ilvl w:val="0"/>
          <w:numId w:val="1006"/>
        </w:numPr>
        <w:pStyle w:val="Compact"/>
      </w:pPr>
      <w:r>
        <w:rPr>
          <w:bCs/>
          <w:b/>
        </w:rPr>
        <w:t xml:space="preserve">Funding Competition:</w:t>
      </w:r>
      <w:r>
        <w:br/>
      </w:r>
      <w:r>
        <w:t xml:space="preserve">While Switzerland is wealthy, research grants are competitive. Physicists must continuously demonstrate the potential impact and innovation of their work to secure funding from bodies like the Swiss National Science Foundation (SNSF).</w:t>
      </w:r>
    </w:p>
    <w:p>
      <w:pPr>
        <w:numPr>
          <w:ilvl w:val="0"/>
          <w:numId w:val="1006"/>
        </w:numPr>
        <w:pStyle w:val="Compact"/>
      </w:pPr>
      <w:r>
        <w:rPr>
          <w:bCs/>
          <w:b/>
        </w:rPr>
        <w:t xml:space="preserve">Bureaucracy and Regulation:</w:t>
      </w:r>
      <w:r>
        <w:br/>
      </w:r>
      <w:r>
        <w:t xml:space="preserve">Adhering to strict ethical guidelines and international regulations regarding data handling (especially in quantum cryptography) requires administrative diligence.</w:t>
      </w:r>
    </w:p>
    <w:p>
      <w:pPr>
        <w:numPr>
          <w:ilvl w:val="0"/>
          <w:numId w:val="1006"/>
        </w:numPr>
        <w:pStyle w:val="Compact"/>
      </w:pPr>
      <w:r>
        <w:rPr>
          <w:bCs/>
          <w:b/>
        </w:rPr>
        <w:t xml:space="preserve">Future Outlook:</w:t>
      </w:r>
      <w:r>
        <w:br/>
      </w:r>
      <w:r>
        <w:t xml:space="preserve">Looking ahead, the demand for physicists skilled in AI and machine learning will grow. The physicist of the future in</w:t>
      </w:r>
      <w:r>
        <w:t xml:space="preserve"> </w:t>
      </w:r>
      <w:r>
        <w:rPr>
          <w:bCs/>
          <w:b/>
        </w:rPr>
        <w:t xml:space="preserve">Switzerland Zurich</w:t>
      </w:r>
      <w:r>
        <w:t xml:space="preserve"> </w:t>
      </w:r>
      <w:r>
        <w:t xml:space="preserve">will likely be a hybrid scientist, capable of leveraging big data to accelerate discovery. The city is well-positioned to lead this transformation due to its strong tech sector.</w:t>
      </w:r>
    </w:p>
    <w:p>
      <w:pPr>
        <w:pStyle w:val="FirstParagraph"/>
      </w:pPr>
      <w:r>
        <w:t xml:space="preserve">The future holds exciting possibilities for the physicist who can adapt to these changing landscapes while maintaining rigorous scientific standards.</w:t>
      </w:r>
    </w:p>
    <w:bookmarkEnd w:id="33"/>
    <w:bookmarkEnd w:id="34"/>
    <w:bookmarkStart w:id="36" w:name="slide-8-conclusion-and-qa"/>
    <w:p>
      <w:pPr>
        <w:pStyle w:val="Heading2"/>
      </w:pPr>
      <w:r>
        <w:t xml:space="preserve">Slide 8: Conclusion and Q&amp;A</w:t>
      </w:r>
    </w:p>
    <w:bookmarkStart w:id="35" w:name="synthesizing-the-zurich-experience"/>
    <w:p>
      <w:pPr>
        <w:pStyle w:val="Heading3"/>
      </w:pPr>
      <w:r>
        <w:t xml:space="preserve">Synthesizing the Zurich Experience</w:t>
      </w:r>
    </w:p>
    <w:p>
      <w:pPr>
        <w:pStyle w:val="FirstParagraph"/>
      </w:pPr>
      <w:r>
        <w:t xml:space="preserve">In conclusion, the physicist in Switzerland Zurich represents a unique archetype of scientific excellence. Rooted in a rich history, supported by world-class institutions like ETH Zurich, and connected to global initiatives like CERN, this professional operates at the peak of capability.</w:t>
      </w:r>
    </w:p>
    <w:p>
      <w:pPr>
        <w:numPr>
          <w:ilvl w:val="0"/>
          <w:numId w:val="1007"/>
        </w:numPr>
        <w:pStyle w:val="Compact"/>
      </w:pPr>
      <w:r>
        <w:rPr>
          <w:bCs/>
          <w:b/>
        </w:rPr>
        <w:t xml:space="preserve">Summary:</w:t>
      </w:r>
      <w:r>
        <w:br/>
      </w:r>
      <w:r>
        <w:t xml:space="preserve">We have explored the historical legacy, institutional support, research frontiers in quantum computing and condensed matter, career trajectories, and international collaborations. Each aspect underscores why Zurich is a premier location for physics research.</w:t>
      </w:r>
    </w:p>
    <w:p>
      <w:pPr>
        <w:numPr>
          <w:ilvl w:val="0"/>
          <w:numId w:val="1007"/>
        </w:numPr>
        <w:pStyle w:val="Compact"/>
      </w:pPr>
      <w:r>
        <w:rPr>
          <w:bCs/>
          <w:b/>
        </w:rPr>
        <w:t xml:space="preserve">Final Thought:</w:t>
      </w:r>
      <w:r>
        <w:br/>
      </w:r>
      <w:r>
        <w:t xml:space="preserve">The physicist in this region is not just a researcher but an innovator who shapes the technological future. Their work contributes to both the fundamental understanding of the universe and practical applications that improve daily life.</w:t>
      </w:r>
    </w:p>
    <w:p>
      <w:pPr>
        <w:pStyle w:val="FirstParagraph"/>
      </w:pPr>
      <w:r>
        <w:t xml:space="preserve">We now open the floor for questions regarding specific research projects, institutional details, or career advice for aspiring physicists looking to engage with this vibrant community in</w:t>
      </w:r>
      <w:r>
        <w:t xml:space="preserve"> </w:t>
      </w:r>
      <w:r>
        <w:rPr>
          <w:bCs/>
          <w:b/>
        </w:rPr>
        <w:t xml:space="preserve">Switzerland Zurich</w:t>
      </w:r>
      <w:r>
        <w:t xml:space="preserve">.</w:t>
      </w:r>
    </w:p>
    <w:p>
      <w:pPr>
        <w:pStyle w:val="BodyText"/>
      </w:pPr>
      <w:r>
        <w:t xml:space="preserve">Thank you for your attention. Please direct further inquiries to the seminar organizers.</w:t>
      </w:r>
    </w:p>
    <w:bookmarkEnd w:id="35"/>
    <w:bookmarkEnd w:id="36"/>
    <w:bookmarkStart w:id="37" w:name="slide-9-references-and-further-reading"/>
    <w:p>
      <w:pPr>
        <w:pStyle w:val="Heading2"/>
      </w:pPr>
      <w:r>
        <w:t xml:space="preserve">Slide 9: References and Further Reading</w:t>
      </w:r>
    </w:p>
    <w:p>
      <w:pPr>
        <w:pStyle w:val="FirstParagraph"/>
      </w:pPr>
      <w:r>
        <w:t xml:space="preserve">To deepen your understanding of the physicist's role in this context, we recommend consulting the following resources:</w:t>
      </w:r>
    </w:p>
    <w:p>
      <w:pPr>
        <w:numPr>
          <w:ilvl w:val="0"/>
          <w:numId w:val="1008"/>
        </w:numPr>
        <w:pStyle w:val="Compact"/>
      </w:pPr>
      <w:r>
        <w:rPr>
          <w:bCs/>
          <w:b/>
        </w:rPr>
        <w:t xml:space="preserve">ETH Zurich Official Publications:</w:t>
      </w:r>
      <w:r>
        <w:br/>
      </w:r>
      <w:r>
        <w:t xml:space="preserve">Annual reports on research achievements in the Department of Physics and Department of Materials.</w:t>
      </w:r>
    </w:p>
    <w:p>
      <w:pPr>
        <w:numPr>
          <w:ilvl w:val="0"/>
          <w:numId w:val="1008"/>
        </w:numPr>
        <w:pStyle w:val="Compact"/>
      </w:pPr>
      <w:r>
        <w:rPr>
          <w:bCs/>
          <w:b/>
        </w:rPr>
        <w:t xml:space="preserve">SNSF Research Reports:</w:t>
      </w:r>
      <w:r>
        <w:br/>
      </w:r>
      <w:r>
        <w:t xml:space="preserve">Data on funding trends and successful grants awarded to physicists in Switzerland.</w:t>
      </w:r>
    </w:p>
    <w:p>
      <w:pPr>
        <w:numPr>
          <w:ilvl w:val="0"/>
          <w:numId w:val="1008"/>
        </w:numPr>
        <w:pStyle w:val="Compact"/>
      </w:pPr>
      <w:r>
        <w:rPr>
          <w:bCs/>
          <w:b/>
        </w:rPr>
        <w:t xml:space="preserve">CERN Collaboration Documents:</w:t>
      </w:r>
      <w:r>
        <w:br/>
      </w:r>
      <w:r>
        <w:t xml:space="preserve">Technical papers authored by researchers affiliated with ETH Zurich on LHC experiments.</w:t>
      </w:r>
    </w:p>
    <w:p>
      <w:pPr>
        <w:numPr>
          <w:ilvl w:val="0"/>
          <w:numId w:val="1008"/>
        </w:numPr>
        <w:pStyle w:val="Compact"/>
      </w:pPr>
      <w:r>
        <w:rPr>
          <w:bCs/>
          <w:b/>
        </w:rPr>
        <w:t xml:space="preserve">Historical Archives of the University of Zurich:</w:t>
      </w:r>
      <w:r>
        <w:br/>
      </w:r>
      <w:r>
        <w:t xml:space="preserve">Documents detailing Einstein’s tenure and the early development of theoretical physics in the region.</w:t>
      </w:r>
    </w:p>
    <w:p>
      <w:pPr>
        <w:pStyle w:val="FirstParagraph"/>
      </w:pPr>
      <w:r>
        <w:t xml:space="preserve">We encourage you to visit these sources to gain a more granular understanding of the ongoing work by physicists in Switzerland Zurich.</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Switzerland Zurich</dc:title>
  <dc:creator/>
  <dc:language>en</dc:language>
  <cp:keywords/>
  <dcterms:created xsi:type="dcterms:W3CDTF">2026-07-29T19:36:56Z</dcterms:created>
  <dcterms:modified xsi:type="dcterms:W3CDTF">2026-07-29T19:36:56Z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