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Uganda</w:t>
      </w:r>
    </w:p>
    <w:bookmarkStart w:id="20" w:name="X7b61d32837920281c3a2709000d0fb73d3aed99"/>
    <w:p>
      <w:pPr>
        <w:pStyle w:val="Heading1"/>
      </w:pPr>
      <w:r>
        <w:t xml:space="preserve">Seminar Presentation Slides: The Role and Impact of the Physicist in Contemporary Uganda Kampala</w:t>
      </w:r>
    </w:p>
    <w:p>
      <w:pPr>
        <w:pStyle w:val="FirstParagraph"/>
      </w:pPr>
      <w:r>
        <w:t xml:space="preserve">Slide 1: Introduction to the Seminar Presentation Slides Context</w:t>
      </w:r>
    </w:p>
    <w:p>
      <w:pPr>
        <w:pStyle w:val="BodyText"/>
      </w:pPr>
      <w:r>
        <w:t xml:space="preserve">Welcome to this comprehensive seminar presentation slides overview, specifically curated for an academic and professional audience situated in the vibrant capital city of Uganda Kampala. This document serves as a foundational text for understanding the multifaceted role of the physicist within developing nations, with a specific focus on the socio-economic and technological landscape of East Africa. As we delve into these seminar presentation slides, it is crucial to recognize that Uganda Kampala is not merely a geographical location but a rapidly evolving hub for innovation, education, and scientific inquiry in the African continent. The purpose of this document is to explore how physics transcends theoretical abstraction to become a practical tool for national development. We will examine the historical trajectory of scientific education in the region, current challenges faced by researchers, and future opportunities that lie at the intersection of modern physics and local infrastructure needs.</w:t>
      </w:r>
    </w:p>
    <w:p>
      <w:pPr>
        <w:pStyle w:val="BodyText"/>
      </w:pPr>
      <w:r>
        <w:t xml:space="preserve">The context provided here is vital for students, educators, and policymakers in Uganda Kampala who are interested in fostering a culture of scientific excellence. By framing the discussion within seminar presentation slides format, we ensure that complex ideas regarding quantum mechanics, thermodynamics, and electromagnetism are accessible and relevant to practical applications. This approach allows us to bridge the gap between high-level academic theory and ground-level implementation in Uganda Kampala. We aim to demonstrate that the physicist is not just an observer of natural laws but an active agent in solving real-world problems such as energy shortages, agricultural inefficiencies, and health care diagnostics.</w:t>
      </w:r>
    </w:p>
    <w:p>
      <w:pPr>
        <w:pStyle w:val="BodyText"/>
      </w:pPr>
      <w:r>
        <w:t xml:space="preserve">Slide 2: Defining the Modern Physicist</w:t>
      </w:r>
    </w:p>
    <w:p>
      <w:pPr>
        <w:pStyle w:val="BodyText"/>
      </w:pPr>
      <w:r>
        <w:t xml:space="preserve">To fully appreciate the seminar presentation slides narrative, we must first define what constitutes a modern physicist in the context of developing economies. A physicist is traditionally viewed as a scientist who studies matter, energy, and the fundamental forces of nature. However, in the context of Uganda Kampala, this definition expands significantly to include interdisciplinary roles where scientific rigor meets social responsibility. The modern physicist is often required to wear multiple hats: researcher, educator, policy advisor, and technological innovator. In Uganda Kampala specifically, this adaptability is paramount due to resource constraints and the pressing need for localized solutions.</w:t>
      </w:r>
    </w:p>
    <w:p>
      <w:pPr>
        <w:pStyle w:val="BodyText"/>
      </w:pPr>
      <w:r>
        <w:t xml:space="preserve">We explore how the curriculum of physics in Uganda Kampala has evolved over the decades. Historically focused on pure theory to prepare students for international academia, there is a growing shift towards applied physics. This shift reflects the needs of a nation striving to industrialize and modernize its infrastructure. The physicist now plays a critical role in analyzing data, designing experimental setups with limited resources, and collaborating with engineers to build sustainable technologies. This evolution is central to our seminar presentation slides discussion because it highlights the changing identity of the scientific community in Uganda Kampala.</w:t>
      </w:r>
    </w:p>
    <w:p>
      <w:pPr>
        <w:pStyle w:val="BodyText"/>
      </w:pPr>
      <w:r>
        <w:t xml:space="preserve">Furthermore, we discuss the ethical responsibilities of physicists working in regions like Uganda Kampala. With access to advanced data processing and potential dual-use technologies, scientists must navigate complex ethical landscapes. They are stewards of knowledge that can either empower communities or exacerbate existing inequalities if not managed responsibly. This section of our seminar presentation slides emphasizes the importance of integrity, transparency, and community engagement in scientific practice within Uganda Kampala.</w:t>
      </w:r>
    </w:p>
    <w:p>
      <w:pPr>
        <w:pStyle w:val="BodyText"/>
      </w:pPr>
      <w:r>
        <w:t xml:space="preserve">Slide 3: Energy Solutions and Sustainable Development</w:t>
      </w:r>
    </w:p>
    <w:p>
      <w:pPr>
        <w:pStyle w:val="BodyText"/>
      </w:pPr>
      <w:r>
        <w:t xml:space="preserve">A primary application of physics discussed in these seminar presentation slides is the realm of energy. Uganda Kampala faces significant challenges regarding electricity access, particularly in rural areas surrounding the capital. Physicists are at the forefront of developing renewable energy solutions tailored to local conditions. We analyze solar photovoltaic technologies, hydroelectric potential along the Nile River systems connected to Uganda Kampala, and biomass energy conversion processes.</w:t>
      </w:r>
    </w:p>
    <w:p>
      <w:pPr>
        <w:pStyle w:val="BodyText"/>
      </w:pPr>
      <w:r>
        <w:t xml:space="preserve">The role of the physicist here involves optimizing efficiency rates of solar panels under varying climatic conditions typical in Uganda Kampala. It also includes modeling wind patterns for potential wind farms and improving grid stability through advanced computational physics. These technical interventions are supported by policy recommendations derived from economic and physical models. By presenting these case studies in our seminar presentation slides, we illustrate how theoretical concepts like energy conservation and thermodynamics directly impact the quality of life in Uganda Kampala.</w:t>
      </w:r>
    </w:p>
    <w:p>
      <w:pPr>
        <w:pStyle w:val="BodyText"/>
      </w:pPr>
      <w:r>
        <w:t xml:space="preserve">We also touch upon the importance of energy storage solutions, a critical bottleneck for renewable adoption. Physicists are researching better battery chemistries and grid-scale storage options that can be manufactured or adapted locally in Uganda Kampala. This focus on self-reliance and technological sovereignty is a key theme throughout the seminar presentation slides.</w:t>
      </w:r>
    </w:p>
    <w:p>
      <w:pPr>
        <w:pStyle w:val="BodyText"/>
      </w:pPr>
      <w:r>
        <w:t xml:space="preserve">Slide 4: Health Physics and Medical Diagnostics</w:t>
      </w:r>
    </w:p>
    <w:p>
      <w:pPr>
        <w:pStyle w:val="BodyText"/>
      </w:pPr>
      <w:r>
        <w:t xml:space="preserve">The intersection of physics and medicine offers another critical area for discussion in these seminar presentation slides. In Uganda Kampala, access to advanced medical diagnostics can be limited due to cost and infrastructure issues. Physicists contribute significantly by maintaining, calibrating, and developing medical equipment such as MRI machines, X-ray units, and radiation therapy devices.</w:t>
      </w:r>
    </w:p>
    <w:p>
      <w:pPr>
        <w:pStyle w:val="BodyText"/>
      </w:pPr>
      <w:r>
        <w:t xml:space="preserve">We highlight specific initiatives in Uganda Kampala where physicists collaborate with clinicians to improve patient outcomes. This includes the development of low-cost diagnostic tools that utilize physical principles to detect diseases early. For instance, research into optical sensing technologies for malaria detection or ultrasound improvements tailored for maternal health in remote areas near Uganda Kampala are discussed.</w:t>
      </w:r>
    </w:p>
    <w:p>
      <w:pPr>
        <w:pStyle w:val="BodyText"/>
      </w:pPr>
      <w:r>
        <w:t xml:space="preserve">The seminar presentation slides also address radiation safety and protection protocols in healthcare settings across Uganda Kampala. Ensuring that staff and patients are protected from unnecessary exposure requires deep knowledge of nuclear physics and biophysics. Thus, the physicist serves as a guardian of public health through rigorous application of scientific principles.</w:t>
      </w:r>
    </w:p>
    <w:p>
      <w:pPr>
        <w:pStyle w:val="BodyText"/>
      </w:pPr>
      <w:r>
        <w:t xml:space="preserve">Slide 5: Educational Reform and Capacity Building in Uganda Kampala</w:t>
      </w:r>
    </w:p>
    <w:p>
      <w:pPr>
        <w:pStyle w:val="BodyText"/>
      </w:pPr>
      <w:r>
        <w:t xml:space="preserve">Educating the next generation of scientists is perhaps the most long-term investment a nation like Uganda Kampala can make. These seminar presentation slides dedicate significant space to pedagogical strategies that enhance physics education. We critique traditional rote-learning methods and advocate for inquiry-based learning, laboratory experimentation, and computational modeling.</w:t>
      </w:r>
    </w:p>
    <w:p>
      <w:pPr>
        <w:pStyle w:val="BodyText"/>
      </w:pPr>
      <w:r>
        <w:t xml:space="preserve">The document explores partnerships between universities in Uganda Kampala and international institutions. Such collaborations provide access to resources, mentorship, and global networks for local physicists. We discuss the importance of research output from Ugandan scientists based in Uganda Kampala contributing to global knowledge while addressing local problems.</w:t>
      </w:r>
    </w:p>
    <w:p>
      <w:pPr>
        <w:pStyle w:val="BodyText"/>
      </w:pPr>
      <w:r>
        <w:t xml:space="preserve">Moreover, we emphasize the need for continuous professional development for teachers of physics in schools across Uganda Kampala. Providing them with updated materials and training ensures that students enter higher education well-prepared. The seminar presentation slides propose a framework for this capacity building, emphasizing sustainability and local ownership.</w:t>
      </w:r>
    </w:p>
    <w:p>
      <w:pPr>
        <w:pStyle w:val="BodyText"/>
      </w:pPr>
      <w:r>
        <w:t xml:space="preserve">Slide 6: Technology Transfer and Innovation Hubs</w:t>
      </w:r>
    </w:p>
    <w:p>
      <w:pPr>
        <w:pStyle w:val="BodyText"/>
      </w:pPr>
      <w:r>
        <w:t xml:space="preserve">The final major theme of these seminar presentation slides is innovation. Uganda Kampala is seeing the emergence of tech hubs and incubators where physicists collaborate with entrepreneurs. We examine how physics principles underpin emerging technologies such as telecommunications, GPS navigation systems, and agricultural sensors.</w:t>
      </w:r>
    </w:p>
    <w:p>
      <w:pPr>
        <w:pStyle w:val="BodyText"/>
      </w:pPr>
      <w:r>
        <w:t xml:space="preserve">We provide examples from Uganda Kampala where startups are applying physical sciences to solve logistics problems or monitor environmental changes. The physicist acts as a technical consultant, ensuring that products are scientifically sound and market-ready. This synergy between academia and industry is vital for economic diversification in Uganda Kampala.</w:t>
      </w:r>
    </w:p>
    <w:p>
      <w:pPr>
        <w:pStyle w:val="BodyText"/>
      </w:pPr>
      <w:r>
        <w:t xml:space="preserve">The seminar presentation slides conclude with a call to action for stakeholders in Uganda Kampala to invest more heavily in physics research infrastructure. By doing so, they lay the foundation for sustained innovation and competitiveness on the global stage. The physicist remains central to this vision, driving progress through curiosity, rigor, and dedication.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Modern Uganda</dc:title>
  <dc:creator/>
  <dc:language>en</dc:language>
  <cp:keywords/>
  <dcterms:created xsi:type="dcterms:W3CDTF">2026-07-29T10:13:27Z</dcterms:created>
  <dcterms:modified xsi:type="dcterms:W3CDTF">2026-07-29T10:13:27Z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