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Modern</w:t>
      </w:r>
      <w:r>
        <w:t xml:space="preserve"> </w:t>
      </w:r>
      <w:r>
        <w:t xml:space="preserve">Era</w:t>
      </w:r>
    </w:p>
    <w:bookmarkStart w:id="29" w:name="Xa2bbb3da57db390390bd16983516b86c535b3ad"/>
    <w:p>
      <w:pPr>
        <w:pStyle w:val="Heading1"/>
      </w:pPr>
      <w:r>
        <w:t xml:space="preserve">Seminar Presentation Slides:</w:t>
      </w:r>
      <w:r>
        <w:br/>
      </w:r>
      <w:r>
        <w:t xml:space="preserve">The Physicist in the Modern Era</w:t>
      </w:r>
    </w:p>
    <w:bookmarkStart w:id="20" w:name="title-slide-bridging-theory-and-reality"/>
    <w:p>
      <w:pPr>
        <w:pStyle w:val="Heading2"/>
      </w:pPr>
      <w:r>
        <w:t xml:space="preserve">Title Slide: Bridging Theory and Reality</w:t>
      </w:r>
    </w:p>
    <w:p>
      <w:pPr>
        <w:pStyle w:val="FirstParagraph"/>
      </w:pPr>
      <w:r>
        <w:rPr>
          <w:bCs/>
          <w:b/>
        </w:rPr>
        <w:t xml:space="preserve">Presentation Overview:</w:t>
      </w:r>
      <w:r>
        <w:t xml:space="preserve"> </w:t>
      </w:r>
      <w:r>
        <w:t xml:space="preserve">This document serves as a comprehensive framework for Seminar Presentation Slides designed to explore the evolving role of the physicist in contemporary society. The focus is specifically placed on the unique intellectual and industrial landscape of United States San Francisco, a global hub for technological innovation where theoretical physics meets applied engineering.</w:t>
      </w:r>
    </w:p>
    <w:p>
      <w:pPr>
        <w:pStyle w:val="BodyText"/>
      </w:pPr>
      <w:r>
        <w:rPr>
          <w:bCs/>
          <w:b/>
        </w:rPr>
        <w:t xml:space="preserve">Welcome:</w:t>
      </w:r>
      <w:r>
        <w:t xml:space="preserve"> </w:t>
      </w:r>
      <w:r>
        <w:t xml:space="preserve">We gather today to dissect how the discipline of physics, once confined largely to academia and national laboratories, has permeated the heart of Silicon Valley. In United States San Francisco, the physicist is not merely a scholar but a catalyst for digital transformation.</w:t>
      </w:r>
    </w:p>
    <w:bookmarkEnd w:id="20"/>
    <w:bookmarkStart w:id="21" w:name="the-evolution-of-the-physicist"/>
    <w:p>
      <w:pPr>
        <w:pStyle w:val="Heading2"/>
      </w:pPr>
      <w:r>
        <w:t xml:space="preserve">The Evolution of the Physicist</w:t>
      </w:r>
    </w:p>
    <w:p>
      <w:pPr>
        <w:pStyle w:val="FirstParagraph"/>
      </w:pPr>
      <w:r>
        <w:rPr>
          <w:bCs/>
          <w:b/>
        </w:rPr>
        <w:t xml:space="preserve">Historical Context:</w:t>
      </w:r>
      <w:r>
        <w:t xml:space="preserve"> </w:t>
      </w:r>
      <w:r>
        <w:t xml:space="preserve">Traditionally, the physicist was viewed through the lens of pure research—exploring quantum mechanics, astrophysics, or thermodynamics. However, in recent decades, particularly within the tech-centric environment of United States San Francisco, this definition has expanded.</w:t>
      </w:r>
    </w:p>
    <w:p>
      <w:pPr>
        <w:pStyle w:val="BodyText"/>
      </w:pPr>
      <w:r>
        <w:rPr>
          <w:bCs/>
          <w:b/>
        </w:rPr>
        <w:t xml:space="preserve">The Modern Physicist:</w:t>
      </w:r>
      <w:r>
        <w:t xml:space="preserve"> </w:t>
      </w:r>
      <w:r>
        <w:t xml:space="preserve">Today’s physicist is a problem solver. They possess rigorous analytical skills and a deep understanding of complex systems. Whether they are modeling financial markets at hedge funds in Financial District or optimizing logistics for delivery services, the physicist applies first principles thinking to real-world challenges. This seminar presentation aims to highlight this transition from abstract theory to tangible application.</w:t>
      </w:r>
    </w:p>
    <w:bookmarkEnd w:id="21"/>
    <w:bookmarkStart w:id="22" w:name="Xab6baa3ae5610d16dec88baae07bad4d36a8939"/>
    <w:p>
      <w:pPr>
        <w:pStyle w:val="Heading2"/>
      </w:pPr>
      <w:r>
        <w:t xml:space="preserve">The United States San Francisco Ecosystem</w:t>
      </w:r>
    </w:p>
    <w:p>
      <w:pPr>
        <w:pStyle w:val="FirstParagraph"/>
      </w:pPr>
      <w:r>
        <w:rPr>
          <w:bCs/>
          <w:b/>
        </w:rPr>
        <w:t xml:space="preserve">A Hub of Innovation:</w:t>
      </w:r>
      <w:r>
        <w:t xml:space="preserve"> </w:t>
      </w:r>
      <w:r>
        <w:t xml:space="preserve">United States San Francisco is not just a city; it is an ecosystem. It serves as the capital of venture capital and startup culture in the world. For a physicist, this environment offers unparalleled opportunities.</w:t>
      </w:r>
    </w:p>
    <w:p>
      <w:pPr>
        <w:pStyle w:val="BodyText"/>
      </w:pPr>
      <w:r>
        <w:rPr>
          <w:bCs/>
          <w:b/>
        </w:rPr>
        <w:t xml:space="preserve">Collaboration and Interdisciplinary Work:</w:t>
      </w:r>
      <w:r>
        <w:t xml:space="preserve"> </w:t>
      </w:r>
      <w:r>
        <w:t xml:space="preserve">In United States San Francisco, physicists frequently collaborate with computer scientists, data engineers, and biological researchers. The seminar slides will illustrate how the physical laws governing matter are now used to govern data flow. The proximity of prestigious institutions like Stanford and UC Berkeley to major tech headquarters creates a feedback loop where academic breakthroughs in physics are rapidly commercialized.</w:t>
      </w:r>
    </w:p>
    <w:bookmarkEnd w:id="22"/>
    <w:bookmarkStart w:id="23" w:name="the-physicist-in-artificial-intelligence"/>
    <w:p>
      <w:pPr>
        <w:pStyle w:val="Heading2"/>
      </w:pPr>
      <w:r>
        <w:t xml:space="preserve">The Physicist in Artificial Intelligence</w:t>
      </w:r>
    </w:p>
    <w:p>
      <w:pPr>
        <w:pStyle w:val="FirstParagraph"/>
      </w:pPr>
      <w:r>
        <w:rPr>
          <w:bCs/>
          <w:b/>
        </w:rPr>
        <w:t xml:space="preserve">Beyond Coding:</w:t>
      </w:r>
      <w:r>
        <w:t xml:space="preserve"> </w:t>
      </w:r>
      <w:r>
        <w:t xml:space="preserve">One of the most significant roles of the physicist in United States San Francisco is within the realm of Artificial Intelligence (AI) and Machine Learning.</w:t>
      </w:r>
    </w:p>
    <w:p>
      <w:pPr>
        <w:pStyle w:val="BodyText"/>
      </w:pPr>
      <w:r>
        <w:rPr>
          <w:bCs/>
          <w:b/>
        </w:rPr>
        <w:t xml:space="preserve">The Mathematical Foundation:</w:t>
      </w:r>
      <w:r>
        <w:t xml:space="preserve"> </w:t>
      </w:r>
      <w:r>
        <w:t xml:space="preserve">Deep learning architectures are essentially statistical physics problems. The energy landscapes, gradient descent algorithms, and probability distributions used in AI have direct parallels to thermodynamic systems. Physicists bring a unique perspective here, understanding the underlying mathematical structures that computer scientists might overlook. This seminar presentation will demonstrate case studies where physicists at major tech firms in United States San Francisco have improved algorithm efficiency.</w:t>
      </w:r>
    </w:p>
    <w:bookmarkEnd w:id="23"/>
    <w:bookmarkStart w:id="24" w:name="the-physicist-in-quantum-computing"/>
    <w:p>
      <w:pPr>
        <w:pStyle w:val="Heading2"/>
      </w:pPr>
      <w:r>
        <w:t xml:space="preserve">The Physicist in Quantum Computing</w:t>
      </w:r>
    </w:p>
    <w:p>
      <w:pPr>
        <w:pStyle w:val="FirstParagraph"/>
      </w:pPr>
      <w:r>
        <w:rPr>
          <w:bCs/>
          <w:b/>
        </w:rPr>
        <w:t xml:space="preserve">The Next Frontier:</w:t>
      </w:r>
      <w:r>
        <w:t xml:space="preserve"> </w:t>
      </w:r>
      <w:r>
        <w:t xml:space="preserve">As we stand on the brink of the quantum revolution, United States San Francisco has become a critical node for quantum research.</w:t>
      </w:r>
    </w:p>
    <w:p>
      <w:pPr>
        <w:pStyle w:val="BodyText"/>
      </w:pPr>
      <w:r>
        <w:rPr>
          <w:bCs/>
          <w:b/>
        </w:rPr>
        <w:t xml:space="preserve">Bridging Hardware and Software:</w:t>
      </w:r>
      <w:r>
        <w:t xml:space="preserve"> </w:t>
      </w:r>
      <w:r>
        <w:t xml:space="preserve">The physicist is essential in developing qubits and error-correction codes. Companies headquartered in or near United States San Francisco are leading the charge in building practical quantum computers. The seminar will discuss how physicists work alongside engineers to stabilize quantum states, a task that requires an intimate understanding of decoherence and entanglement. This role is pivotal for future cryptography, drug discovery, and materials science.</w:t>
      </w:r>
    </w:p>
    <w:bookmarkEnd w:id="24"/>
    <w:bookmarkStart w:id="25" w:name="the-physicist-in-renewable-energy"/>
    <w:p>
      <w:pPr>
        <w:pStyle w:val="Heading2"/>
      </w:pPr>
      <w:r>
        <w:t xml:space="preserve">The Physicist in Renewable Energy</w:t>
      </w:r>
    </w:p>
    <w:p>
      <w:pPr>
        <w:pStyle w:val="FirstParagraph"/>
      </w:pPr>
      <w:r>
        <w:rPr>
          <w:bCs/>
          <w:b/>
        </w:rPr>
        <w:t xml:space="preserve">Sustainability Focus:</w:t>
      </w:r>
      <w:r>
        <w:t xml:space="preserve"> </w:t>
      </w:r>
      <w:r>
        <w:t xml:space="preserve">United States San Francisco has aggressive climate goals. The physicist plays a crucial role in achieving these targets through advanced materials science.</w:t>
      </w:r>
    </w:p>
    <w:p>
      <w:pPr>
        <w:pStyle w:val="BodyText"/>
      </w:pPr>
      <w:r>
        <w:rPr>
          <w:bCs/>
          <w:b/>
        </w:rPr>
        <w:t xml:space="preserve">Solar and Fusion:</w:t>
      </w:r>
      <w:r>
        <w:t xml:space="preserve"> </w:t>
      </w:r>
      <w:r>
        <w:t xml:space="preserve">From improving photovoltaic efficiency to researching magnetic confinement for nuclear fusion, physicists are at the forefront of energy innovation. In United States San Francisco, startups and established firms alike rely on physical modeling to simulate energy grids. The seminar presentation will showcase how physical simulations help in designing smarter, more resilient power infrastructures that can withstand climate change impacts.</w:t>
      </w:r>
    </w:p>
    <w:bookmarkEnd w:id="25"/>
    <w:bookmarkStart w:id="26" w:name="the-physicist-in-finance-and-risk"/>
    <w:p>
      <w:pPr>
        <w:pStyle w:val="Heading2"/>
      </w:pPr>
      <w:r>
        <w:t xml:space="preserve">The Physicist in Finance and Risk</w:t>
      </w:r>
    </w:p>
    <w:p>
      <w:pPr>
        <w:pStyle w:val="FirstParagraph"/>
      </w:pPr>
      <w:r>
        <w:rPr>
          <w:bCs/>
          <w:b/>
        </w:rPr>
        <w:t xml:space="preserve">The Quantitative Analyst:</w:t>
      </w:r>
      <w:r>
        <w:t xml:space="preserve"> </w:t>
      </w:r>
      <w:r>
        <w:t xml:space="preserve">The financial sector in United States San Francisco heavily recruits physicists. Known as "quants," these professionals use stochastic calculus and statistical mechanics to model market behaviors.</w:t>
      </w:r>
    </w:p>
    <w:p>
      <w:pPr>
        <w:pStyle w:val="BodyText"/>
      </w:pPr>
      <w:r>
        <w:rPr>
          <w:bCs/>
          <w:b/>
        </w:rPr>
        <w:t xml:space="preserve">Risk Management:</w:t>
      </w:r>
      <w:r>
        <w:t xml:space="preserve"> </w:t>
      </w:r>
      <w:r>
        <w:t xml:space="preserve">The physicist’s ability to distinguish signal from noise is invaluable. In the high-stakes environment of trading in United States San Francisco, understanding complex systems allows physicists to predict crashes and manage risk more effectively than traditional economists who may rely on linear models. This section of the seminar presentation will highlight the success stories of physicists transitioning into quantitative finance.</w:t>
      </w:r>
    </w:p>
    <w:bookmarkEnd w:id="26"/>
    <w:bookmarkStart w:id="27" w:name="ethics-and-responsibility"/>
    <w:p>
      <w:pPr>
        <w:pStyle w:val="Heading2"/>
      </w:pPr>
      <w:r>
        <w:t xml:space="preserve">Ethics and Responsibility</w:t>
      </w:r>
    </w:p>
    <w:p>
      <w:pPr>
        <w:pStyle w:val="FirstParagraph"/>
      </w:pPr>
      <w:r>
        <w:rPr>
          <w:bCs/>
          <w:b/>
        </w:rPr>
        <w:t xml:space="preserve">The Moral Compass:</w:t>
      </w:r>
      <w:r>
        <w:t xml:space="preserve"> </w:t>
      </w:r>
      <w:r>
        <w:t xml:space="preserve">With great power comes great responsibility. As the physicist becomes more embedded in society through their work in United States San Francisco, ethical considerations become paramount.</w:t>
      </w:r>
    </w:p>
    <w:p>
      <w:pPr>
        <w:pStyle w:val="BodyText"/>
      </w:pPr>
      <w:r>
        <w:rPr>
          <w:bCs/>
          <w:b/>
        </w:rPr>
        <w:t xml:space="preserve">Bias and Impact:</w:t>
      </w:r>
      <w:r>
        <w:t xml:space="preserve"> </w:t>
      </w:r>
      <w:r>
        <w:t xml:space="preserve">Physicists must consider the societal impact of their algorithms. Whether it is surveillance technology or autonomous vehicles, the decisions made by physicists affect millions. The seminar presentation includes a segment on ethical frameworks, encouraging physicists to engage with policy makers and ethicists in United States San Francisco to ensure that technological progress aligns with human values.</w:t>
      </w:r>
    </w:p>
    <w:bookmarkEnd w:id="27"/>
    <w:bookmarkStart w:id="28" w:name="conclusion-the-future-of-the-physicist"/>
    <w:p>
      <w:pPr>
        <w:pStyle w:val="Heading2"/>
      </w:pPr>
      <w:r>
        <w:t xml:space="preserve">Conclusion: The Future of the Physicist</w:t>
      </w:r>
    </w:p>
    <w:p>
      <w:pPr>
        <w:pStyle w:val="FirstParagraph"/>
      </w:pPr>
      <w:r>
        <w:rPr>
          <w:bCs/>
          <w:b/>
        </w:rPr>
        <w:t xml:space="preserve">A Synthesis of Ideas:</w:t>
      </w:r>
      <w:r>
        <w:t xml:space="preserve"> </w:t>
      </w:r>
      <w:r>
        <w:t xml:space="preserve">To summarize, the physicist in United States San Francisco is a versatile professional. They are innovators, thinkers, and leaders.</w:t>
      </w:r>
    </w:p>
    <w:p>
      <w:pPr>
        <w:pStyle w:val="BodyText"/>
      </w:pPr>
      <w:r>
        <w:rPr>
          <w:bCs/>
          <w:b/>
        </w:rPr>
        <w:t xml:space="preserve">The Path Forward:</w:t>
      </w:r>
      <w:r>
        <w:t xml:space="preserve"> </w:t>
      </w:r>
      <w:r>
        <w:t xml:space="preserve">As we look to the future, the demand for physicists will only grow. From space exploration initiatives based on the West Coast to advancements in biotechnology, the physicist’s toolkit is indispensable. This seminar presentation concludes that by embracing their role in United States San Francisco’s dynamic economy, physicists can drive meaningful change.</w:t>
      </w:r>
    </w:p>
    <w:p>
      <w:pPr>
        <w:pStyle w:val="BodyText"/>
      </w:pPr>
      <w:r>
        <w:rPr>
          <w:bCs/>
          <w:b/>
        </w:rPr>
        <w:t xml:space="preserve">Final Thought:</w:t>
      </w:r>
      <w:r>
        <w:t xml:space="preserve"> </w:t>
      </w:r>
      <w:r>
        <w:t xml:space="preserve">The physicist is no longer just an observer of the universe; they are active participants in shaping its technological future. Let us continue to foster this interdisciplinary spirit, ensuring that the principles of physics remain central to our progress.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the Modern Era</dc:title>
  <dc:creator/>
  <dc:language>en</dc:language>
  <cp:keywords/>
  <dcterms:created xsi:type="dcterms:W3CDTF">2026-07-29T14:04:58Z</dcterms:created>
  <dcterms:modified xsi:type="dcterms:W3CDTF">2026-07-29T14:04:58Z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