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Australia</w:t>
      </w:r>
      <w:r>
        <w:t xml:space="preserve"> </w:t>
      </w:r>
      <w:r>
        <w:t xml:space="preserve">Brisbane</w:t>
      </w:r>
    </w:p>
    <w:bookmarkStart w:id="21" w:name="seminar-presentation-slides"/>
    <w:p>
      <w:pPr>
        <w:pStyle w:val="Heading1"/>
      </w:pPr>
      <w:r>
        <w:t xml:space="preserve">Seminar Presentation Slides</w:t>
      </w:r>
    </w:p>
    <w:bookmarkStart w:id="20" w:name="Xa6a6e961d456b5412af419ebdb9bb9f79c00aa7"/>
    <w:p>
      <w:pPr>
        <w:pStyle w:val="Heading2"/>
      </w:pPr>
      <w:r>
        <w:t xml:space="preserve">The Evolving Role of the Physiotherapist in Australia Brisbane</w:t>
      </w:r>
    </w:p>
    <w:p>
      <w:pPr>
        <w:pStyle w:val="FirstParagraph"/>
      </w:pPr>
      <w:r>
        <w:rPr>
          <w:bCs/>
          <w:b/>
        </w:rPr>
        <w:t xml:space="preserve">Presentation Overview:</w:t>
      </w:r>
    </w:p>
    <w:p>
      <w:pPr>
        <w:numPr>
          <w:ilvl w:val="0"/>
          <w:numId w:val="1001"/>
        </w:numPr>
        <w:pStyle w:val="Compact"/>
      </w:pPr>
      <w:r>
        <w:t xml:space="preserve">This document serves as a comprehensive guide for a professional seminar.</w:t>
      </w:r>
    </w:p>
    <w:p>
      <w:pPr>
        <w:numPr>
          <w:ilvl w:val="0"/>
          <w:numId w:val="1001"/>
        </w:numPr>
        <w:pStyle w:val="Compact"/>
      </w:pPr>
      <w:r>
        <w:t xml:space="preserve">The focus is strictly on the healthcare landscape within the specific geographic context of Australia, with a localized emphasis on Brisbane.</w:t>
      </w:r>
    </w:p>
    <w:p>
      <w:pPr>
        <w:numPr>
          <w:ilvl w:val="0"/>
          <w:numId w:val="1001"/>
        </w:numPr>
        <w:pStyle w:val="Compact"/>
      </w:pPr>
      <w:r>
        <w:t xml:space="preserve">The core subject matter details the multifaceted role, regulatory framework, and community impact of the modern Physiotherapist.</w:t>
      </w:r>
    </w:p>
    <w:bookmarkEnd w:id="20"/>
    <w:bookmarkEnd w:id="21"/>
    <w:bookmarkStart w:id="22" w:name="Xbd9f9eccf56eb674595919a6db919e37a44b93f"/>
    <w:p>
      <w:pPr>
        <w:pStyle w:val="Heading2"/>
      </w:pPr>
      <w:r>
        <w:t xml:space="preserve">1. Introduction to Physiotherapy in the Local Context</w:t>
      </w:r>
    </w:p>
    <w:p>
      <w:pPr>
        <w:pStyle w:val="FirstParagraph"/>
      </w:pPr>
      <w:r>
        <w:t xml:space="preserve">Welcome to this seminar focused on the critical contributions of physiotherapists within the Australian healthcare system, specifically tailored to the demographic and clinical needs of Brisbane.</w:t>
      </w:r>
    </w:p>
    <w:p>
      <w:pPr>
        <w:pStyle w:val="BodyText"/>
      </w:pPr>
      <w:r>
        <w:rPr>
          <w:bCs/>
          <w:b/>
        </w:rPr>
        <w:t xml:space="preserve">The Scope of Practice:</w:t>
      </w:r>
    </w:p>
    <w:p>
      <w:pPr>
        <w:numPr>
          <w:ilvl w:val="0"/>
          <w:numId w:val="1002"/>
        </w:numPr>
        <w:pStyle w:val="Compact"/>
      </w:pPr>
      <w:r>
        <w:t xml:space="preserve">In Australia Brisbane, physiotherapy is recognized not merely as a rehabilitation service but as a primary health care profession. It serves diverse populations, from the aging residents in suburbs like Toowong and Milton to the active sporting community frequenting facilities around Suncorp Stadium.</w:t>
      </w:r>
    </w:p>
    <w:p>
      <w:pPr>
        <w:numPr>
          <w:ilvl w:val="0"/>
          <w:numId w:val="1002"/>
        </w:numPr>
        <w:pStyle w:val="Compact"/>
      </w:pPr>
      <w:r>
        <w:t xml:space="preserve">The seminar will explore how physiotherapists adapt evidence-based practices to suit the unique climate, lifestyle, and epidemiological profile of Queensland’s capital city.</w:t>
      </w:r>
    </w:p>
    <w:p>
      <w:pPr>
        <w:pStyle w:val="FirstParagraph"/>
      </w:pPr>
      <w:r>
        <w:rPr>
          <w:bCs/>
          <w:b/>
        </w:rPr>
        <w:t xml:space="preserve">Key Objective:</w:t>
      </w:r>
    </w:p>
    <w:p>
      <w:pPr>
        <w:pStyle w:val="BodyText"/>
      </w:pPr>
      <w:r>
        <w:t xml:space="preserve">To understand why engaging a qualified Physiotherapist in Australia Brisbane is essential for maintaining physical wellness and recovering from injury effectively.</w:t>
      </w:r>
    </w:p>
    <w:bookmarkEnd w:id="22"/>
    <w:bookmarkStart w:id="25" w:name="regulation-and-professional-standards"/>
    <w:p>
      <w:pPr>
        <w:pStyle w:val="Heading2"/>
      </w:pPr>
      <w:r>
        <w:t xml:space="preserve">2. Regulation and Professional Standards</w:t>
      </w:r>
    </w:p>
    <w:p>
      <w:pPr>
        <w:pStyle w:val="FirstParagraph"/>
      </w:pPr>
      <w:r>
        <w:t xml:space="preserve">The integrity of the profession in Australia Brisbane is maintained through rigorous regulatory bodies. Understanding this framework is crucial for both patients and healthcare collaborators.</w:t>
      </w:r>
    </w:p>
    <w:bookmarkStart w:id="23" w:name="the-ahpra-standard"/>
    <w:p>
      <w:pPr>
        <w:pStyle w:val="Heading3"/>
      </w:pPr>
      <w:r>
        <w:t xml:space="preserve">The AHPRA Standard</w:t>
      </w:r>
    </w:p>
    <w:p>
      <w:pPr>
        <w:numPr>
          <w:ilvl w:val="0"/>
          <w:numId w:val="1003"/>
        </w:numPr>
        <w:pStyle w:val="Compact"/>
      </w:pPr>
      <w:r>
        <w:t xml:space="preserve">All practitioners operating as a Physiotherapist in Australia must be registered with the Australian Health Practitioner Regulation Agency (AHPRA). This ensures that every physiotherapist practicing in Brisbane meets national standards for education, professional skills, and personal capability.</w:t>
      </w:r>
    </w:p>
    <w:p>
      <w:pPr>
        <w:numPr>
          <w:ilvl w:val="0"/>
          <w:numId w:val="1003"/>
        </w:numPr>
        <w:pStyle w:val="Compact"/>
      </w:pPr>
      <w:r>
        <w:t xml:space="preserve">This registration is mandatory and non-negotiable. When seeking treatment in Australia Brisbane, verifying this registration is the first step in ensuring patient safety.</w:t>
      </w:r>
    </w:p>
    <w:bookmarkEnd w:id="23"/>
    <w:bookmarkStart w:id="24" w:name="the-physiotherapy-board-of-australia"/>
    <w:p>
      <w:pPr>
        <w:pStyle w:val="Heading3"/>
      </w:pPr>
      <w:r>
        <w:t xml:space="preserve">The Physiotherapy Board of Australia</w:t>
      </w:r>
    </w:p>
    <w:p>
      <w:pPr>
        <w:numPr>
          <w:ilvl w:val="0"/>
          <w:numId w:val="1004"/>
        </w:numPr>
        <w:pStyle w:val="Compact"/>
      </w:pPr>
      <w:r>
        <w:t xml:space="preserve">This board sets the standards for practice and ethics. In the competitive market of Australia Brisbane, adherence to these ethical guidelines distinguishes reputable clinics from informal wellness centers.</w:t>
      </w:r>
    </w:p>
    <w:p>
      <w:pPr>
        <w:numPr>
          <w:ilvl w:val="0"/>
          <w:numId w:val="1004"/>
        </w:numPr>
        <w:pStyle w:val="Compact"/>
      </w:pPr>
      <w:r>
        <w:t xml:space="preserve">The board mandates continuous professional development (CPD), ensuring that Physiotherapists in Australia Brisbane remain current with the latest medical research and treatment modalities.</w:t>
      </w:r>
    </w:p>
    <w:bookmarkEnd w:id="24"/>
    <w:bookmarkEnd w:id="25"/>
    <w:bookmarkStart w:id="29" w:name="X64bf1175b15c3c470c5005430ba3d0304beebe3"/>
    <w:p>
      <w:pPr>
        <w:pStyle w:val="Heading2"/>
      </w:pPr>
      <w:r>
        <w:t xml:space="preserve">3. Clinical Specializations Relevant to Local Demographics</w:t>
      </w:r>
    </w:p>
    <w:p>
      <w:pPr>
        <w:pStyle w:val="FirstParagraph"/>
      </w:pPr>
      <w:r>
        <w:t xml:space="preserve">The role of the Physiotherapist varies significantly depending on the specific needs of the community. In Australia Brisbane, several specializations are particularly prevalent due to local lifestyle factors.</w:t>
      </w:r>
    </w:p>
    <w:bookmarkStart w:id="26" w:name="sports-and-musculoskeletal-health"/>
    <w:p>
      <w:pPr>
        <w:pStyle w:val="Heading3"/>
      </w:pPr>
      <w:r>
        <w:t xml:space="preserve">Sports and Musculoskeletal Health</w:t>
      </w:r>
    </w:p>
    <w:p>
      <w:pPr>
        <w:numPr>
          <w:ilvl w:val="0"/>
          <w:numId w:val="1005"/>
        </w:numPr>
        <w:pStyle w:val="Compact"/>
      </w:pPr>
      <w:r>
        <w:t xml:space="preserve">Brisbane is known as a sporting capital. Physiotherapists here frequently treat injuries related to running, rugby, cricket, and swimming. The warm climate encourages year-round outdoor activity, leading to specific injury patterns that local Physiotherapists are trained to address.</w:t>
      </w:r>
    </w:p>
    <w:p>
      <w:pPr>
        <w:numPr>
          <w:ilvl w:val="0"/>
          <w:numId w:val="1005"/>
        </w:numPr>
        <w:pStyle w:val="Compact"/>
      </w:pPr>
      <w:r>
        <w:t xml:space="preserve">Musculoskeletal physiotherapy is the largest sector in Australia Brisbane. It addresses back pain, joint disorders, and post-surgical rehabilitation for knee and hip replacements.</w:t>
      </w:r>
    </w:p>
    <w:bookmarkEnd w:id="26"/>
    <w:bookmarkStart w:id="27" w:name="aged-care-and-geriatrics"/>
    <w:p>
      <w:pPr>
        <w:pStyle w:val="Heading3"/>
      </w:pPr>
      <w:r>
        <w:t xml:space="preserve">Aged Care and Geriatrics</w:t>
      </w:r>
    </w:p>
    <w:p>
      <w:pPr>
        <w:numPr>
          <w:ilvl w:val="0"/>
          <w:numId w:val="1006"/>
        </w:numPr>
        <w:pStyle w:val="Compact"/>
      </w:pPr>
      <w:r>
        <w:t xml:space="preserve">Brisbane has a rapidly growing aging population. Physiotherapists play a vital role in aged care, focusing on fall prevention, mobility maintenance, and chronic pain management for seniors living in retirement villages across the Greater Brisbane area.</w:t>
      </w:r>
    </w:p>
    <w:p>
      <w:pPr>
        <w:numPr>
          <w:ilvl w:val="0"/>
          <w:numId w:val="1006"/>
        </w:numPr>
        <w:pStyle w:val="Compact"/>
      </w:pPr>
      <w:r>
        <w:t xml:space="preserve">Palliative care support is also a key aspect of the physiotherapy role in Australia Brisbane, providing comfort and dignity to patients with terminal illnesses.</w:t>
      </w:r>
    </w:p>
    <w:bookmarkEnd w:id="27"/>
    <w:bookmarkStart w:id="28" w:name="paediatrics"/>
    <w:p>
      <w:pPr>
        <w:pStyle w:val="Heading3"/>
      </w:pPr>
      <w:r>
        <w:t xml:space="preserve">Paediatrics</w:t>
      </w:r>
    </w:p>
    <w:p>
      <w:pPr>
        <w:numPr>
          <w:ilvl w:val="0"/>
          <w:numId w:val="1007"/>
        </w:numPr>
        <w:pStyle w:val="Compact"/>
      </w:pPr>
      <w:r>
        <w:t xml:space="preserve">Treating children with developmental delays, cerebral palsy, or torticollis is another critical function. Early intervention by a Physiotherapist in Australia Brisbane can significantly alter the long-term outcomes for children.</w:t>
      </w:r>
    </w:p>
    <w:bookmarkEnd w:id="28"/>
    <w:bookmarkEnd w:id="29"/>
    <w:bookmarkStart w:id="33" w:name="X034a7718eca529055d06465a20dd8bcb4005802"/>
    <w:p>
      <w:pPr>
        <w:pStyle w:val="Heading2"/>
      </w:pPr>
      <w:r>
        <w:t xml:space="preserve">4. Healthcare Funding and Access in Australia</w:t>
      </w:r>
    </w:p>
    <w:p>
      <w:pPr>
        <w:pStyle w:val="FirstParagraph"/>
      </w:pPr>
      <w:r>
        <w:t xml:space="preserve">Navigating the healthcare funding system is a significant part of the patient journey. The role of the Physiotherapist extends into care coordination regarding funding.</w:t>
      </w:r>
    </w:p>
    <w:bookmarkStart w:id="30" w:name="mental-health-and-chronic-disease-plans"/>
    <w:p>
      <w:pPr>
        <w:pStyle w:val="Heading3"/>
      </w:pPr>
      <w:r>
        <w:t xml:space="preserve">Mental Health and Chronic Disease Plans</w:t>
      </w:r>
    </w:p>
    <w:p>
      <w:pPr>
        <w:numPr>
          <w:ilvl w:val="0"/>
          <w:numId w:val="1008"/>
        </w:numPr>
        <w:pStyle w:val="Compact"/>
      </w:pPr>
      <w:r>
        <w:t xml:space="preserve">In Australia, eligible patients can access subsidized sessions through Medicare Chronic Disease Management (CDM) plans or Mental Health Treatment Plans. A Physiotherapist in Australia Brisbane must be adept at assessing eligibility and coordinating care with general practitioners to maximize patient benefits.</w:t>
      </w:r>
    </w:p>
    <w:p>
      <w:pPr>
        <w:numPr>
          <w:ilvl w:val="0"/>
          <w:numId w:val="1008"/>
        </w:numPr>
        <w:pStyle w:val="Compact"/>
      </w:pPr>
      <w:r>
        <w:t xml:space="preserve">This collaborative approach ensures that physiotherapy is integrated into holistic health management, not treated as an isolated service.</w:t>
      </w:r>
    </w:p>
    <w:bookmarkEnd w:id="30"/>
    <w:bookmarkStart w:id="31" w:name="private-health-insurance"/>
    <w:p>
      <w:pPr>
        <w:pStyle w:val="Heading3"/>
      </w:pPr>
      <w:r>
        <w:t xml:space="preserve">Private Health Insurance</w:t>
      </w:r>
    </w:p>
    <w:p>
      <w:pPr>
        <w:numPr>
          <w:ilvl w:val="0"/>
          <w:numId w:val="1009"/>
        </w:numPr>
        <w:pStyle w:val="Compact"/>
      </w:pPr>
      <w:r>
        <w:t xml:space="preserve">A significant portion of the population in Australia Brisbane utilizes private health insurance. Physiotherapists work closely with insurers to justify medical necessity for treatments, ensuring that patients receive the best value for their coverage.</w:t>
      </w:r>
    </w:p>
    <w:p>
      <w:pPr>
        <w:numPr>
          <w:ilvl w:val="0"/>
          <w:numId w:val="1009"/>
        </w:numPr>
        <w:pStyle w:val="Compact"/>
      </w:pPr>
      <w:r>
        <w:t xml:space="preserve">Clinics in Brisbane often offer "gap-free" services or direct billing options, simplifying the administrative burden on the patient. The Physiotherapist acts as an advocate, helping patients understand their policy details.</w:t>
      </w:r>
    </w:p>
    <w:bookmarkEnd w:id="31"/>
    <w:bookmarkStart w:id="32" w:name="dva-and-workers-compensation"/>
    <w:p>
      <w:pPr>
        <w:pStyle w:val="Heading3"/>
      </w:pPr>
      <w:r>
        <w:t xml:space="preserve">DVA and Workers Compensation</w:t>
      </w:r>
    </w:p>
    <w:p>
      <w:pPr>
        <w:numPr>
          <w:ilvl w:val="0"/>
          <w:numId w:val="1010"/>
        </w:numPr>
        <w:pStyle w:val="Compact"/>
      </w:pPr>
      <w:r>
        <w:t xml:space="preserve">Australia Brisbane also serves many veterans (Department of Veterans' Affairs - DVA) and workers involved in workplace injuries. Physiotherapists here require specialized knowledge to navigate these specific compensation frameworks, ensuring timely rehabilitation for returning to work or daily living.</w:t>
      </w:r>
    </w:p>
    <w:bookmarkEnd w:id="32"/>
    <w:bookmarkEnd w:id="33"/>
    <w:bookmarkStart w:id="37" w:name="Xf497511c640a299587c1f59762fedd7f31d14b5"/>
    <w:p>
      <w:pPr>
        <w:pStyle w:val="Heading2"/>
      </w:pPr>
      <w:r>
        <w:t xml:space="preserve">5. Emerging Trends and the Future of Physiotherapy</w:t>
      </w:r>
    </w:p>
    <w:p>
      <w:pPr>
        <w:pStyle w:val="FirstParagraph"/>
      </w:pPr>
      <w:r>
        <w:t xml:space="preserve">The profession is dynamic. In Australia Brisbane, several trends are shaping the future delivery of care.</w:t>
      </w:r>
    </w:p>
    <w:bookmarkStart w:id="34" w:name="digital-health-and-telehealth"/>
    <w:p>
      <w:pPr>
        <w:pStyle w:val="Heading3"/>
      </w:pPr>
      <w:r>
        <w:t xml:space="preserve">Digital Health and Telehealth</w:t>
      </w:r>
    </w:p>
    <w:p>
      <w:pPr>
        <w:numPr>
          <w:ilvl w:val="0"/>
          <w:numId w:val="1011"/>
        </w:numPr>
        <w:pStyle w:val="Compact"/>
      </w:pPr>
      <w:r>
        <w:t xml:space="preserve">The pandemic accelerated the adoption of telehealth. Physiotherapists in Australia Brisbane now routinely conduct initial assessments and follow-ups via video call. This increases accessibility for rural residents surrounding Brisbane who may not have easy transport to city clinics.</w:t>
      </w:r>
    </w:p>
    <w:p>
      <w:pPr>
        <w:numPr>
          <w:ilvl w:val="0"/>
          <w:numId w:val="1011"/>
        </w:numPr>
        <w:pStyle w:val="Compact"/>
      </w:pPr>
      <w:r>
        <w:t xml:space="preserve">This digital shift requires Physiotherapists to develop new skills in remote assessment and virtual coaching, expanding their reach beyond the traditional clinic walls.</w:t>
      </w:r>
    </w:p>
    <w:bookmarkEnd w:id="34"/>
    <w:bookmarkStart w:id="35" w:name="precision-medicine-and-biomechanics"/>
    <w:p>
      <w:pPr>
        <w:pStyle w:val="Heading3"/>
      </w:pPr>
      <w:r>
        <w:t xml:space="preserve">Precision Medicine and Biomechanics</w:t>
      </w:r>
    </w:p>
    <w:p>
      <w:pPr>
        <w:numPr>
          <w:ilvl w:val="0"/>
          <w:numId w:val="1012"/>
        </w:numPr>
        <w:pStyle w:val="Compact"/>
      </w:pPr>
      <w:r>
        <w:t xml:space="preserve">The use of advanced motion capture technology and gait analysis is becoming more common in Brisbane clinics. This allows Physiotherapists to provide highly precise diagnoses for complex movement disorders.</w:t>
      </w:r>
    </w:p>
    <w:p>
      <w:pPr>
        <w:numPr>
          <w:ilvl w:val="0"/>
          <w:numId w:val="1012"/>
        </w:numPr>
        <w:pStyle w:val="Compact"/>
      </w:pPr>
      <w:r>
        <w:t xml:space="preserve">This technological integration enhances the credibility of physiotherapy as a scientific discipline within the Australian medical landscape.</w:t>
      </w:r>
    </w:p>
    <w:bookmarkEnd w:id="35"/>
    <w:bookmarkStart w:id="36" w:name="holistic-and-preventative-care"/>
    <w:p>
      <w:pPr>
        <w:pStyle w:val="Heading3"/>
      </w:pPr>
      <w:r>
        <w:t xml:space="preserve">Holistic and Preventative Care</w:t>
      </w:r>
    </w:p>
    <w:p>
      <w:pPr>
        <w:numPr>
          <w:ilvl w:val="0"/>
          <w:numId w:val="1013"/>
        </w:numPr>
        <w:pStyle w:val="Compact"/>
      </w:pPr>
      <w:r>
        <w:t xml:space="preserve">There is a growing shift from reactive treatment to preventative care. Physiotherapists in Australia Brisbane are increasingly involved in workplace ergonomics, corporate wellness programs, and community health education.</w:t>
      </w:r>
    </w:p>
    <w:p>
      <w:pPr>
        <w:numPr>
          <w:ilvl w:val="0"/>
          <w:numId w:val="1013"/>
        </w:numPr>
        <w:pStyle w:val="Compact"/>
      </w:pPr>
      <w:r>
        <w:t xml:space="preserve">This proactive approach aligns with the Australian government’s focus on keeping healthcare costs sustainable by preventing chronic conditions before they require expensive intervention.</w:t>
      </w:r>
    </w:p>
    <w:bookmarkEnd w:id="36"/>
    <w:bookmarkEnd w:id="37"/>
    <w:bookmarkStart w:id="38" w:name="conclusion-and-key-takeaways"/>
    <w:p>
      <w:pPr>
        <w:pStyle w:val="Heading2"/>
      </w:pPr>
      <w:r>
        <w:t xml:space="preserve">6. Conclusion and Key Takeaways</w:t>
      </w:r>
    </w:p>
    <w:p>
      <w:pPr>
        <w:pStyle w:val="FirstParagraph"/>
      </w:pPr>
      <w:r>
        <w:t xml:space="preserve">To summarize the importance of the Physiotherapist within the Australia Brisbane context:</w:t>
      </w:r>
    </w:p>
    <w:p>
      <w:pPr>
        <w:numPr>
          <w:ilvl w:val="0"/>
          <w:numId w:val="1014"/>
        </w:numPr>
        <w:pStyle w:val="Compact"/>
      </w:pPr>
      <w:r>
        <w:rPr>
          <w:bCs/>
          <w:b/>
        </w:rPr>
        <w:t xml:space="preserve">Mandatory Registration:</w:t>
      </w:r>
    </w:p>
    <w:p>
      <w:pPr>
        <w:numPr>
          <w:ilvl w:val="0"/>
          <w:numId w:val="1014"/>
        </w:numPr>
        <w:pStyle w:val="Compact"/>
      </w:pPr>
      <w:r>
        <w:t xml:space="preserve">All Physiotherapists in Australia Brisbane are rigorously regulated by AHPRA, ensuring a high standard of safety and professional competence.</w:t>
      </w:r>
    </w:p>
    <w:p>
      <w:pPr>
        <w:numPr>
          <w:ilvl w:val="0"/>
          <w:numId w:val="1014"/>
        </w:numPr>
        <w:pStyle w:val="Compact"/>
      </w:pPr>
      <w:r>
        <w:rPr>
          <w:bCs/>
          <w:b/>
        </w:rPr>
        <w:t xml:space="preserve">Diverse Clinical Scope:</w:t>
      </w:r>
    </w:p>
    <w:p>
      <w:pPr>
        <w:numPr>
          <w:ilvl w:val="0"/>
          <w:numId w:val="1014"/>
        </w:numPr>
        <w:pStyle w:val="Compact"/>
      </w:pPr>
      <w:r>
        <w:t xml:space="preserve">The role encompasses sports medicine, aged care, paediatrics, and chronic disease management. The specific needs of the Brisbane community dictate these service offerings.</w:t>
      </w:r>
    </w:p>
    <w:p>
      <w:pPr>
        <w:numPr>
          <w:ilvl w:val="0"/>
          <w:numId w:val="1014"/>
        </w:numPr>
        <w:pStyle w:val="Compact"/>
      </w:pPr>
      <w:r>
        <w:rPr>
          <w:bCs/>
          <w:b/>
        </w:rPr>
        <w:t xml:space="preserve">Funding Complexity:</w:t>
      </w:r>
    </w:p>
    <w:p>
      <w:pPr>
        <w:numPr>
          <w:ilvl w:val="0"/>
          <w:numId w:val="1014"/>
        </w:numPr>
        <w:pStyle w:val="Compact"/>
      </w:pPr>
      <w:r>
        <w:t xml:space="preserve">Physiotherapists act as navigators through the complex Medicare and private health insurance systems in Australia, optimizing patient access to care.</w:t>
      </w:r>
    </w:p>
    <w:p>
      <w:pPr>
        <w:numPr>
          <w:ilvl w:val="0"/>
          <w:numId w:val="1014"/>
        </w:numPr>
        <w:pStyle w:val="Compact"/>
      </w:pPr>
      <w:r>
        <w:rPr>
          <w:bCs/>
          <w:b/>
        </w:rPr>
        <w:t xml:space="preserve">Innovation:</w:t>
      </w:r>
    </w:p>
    <w:p>
      <w:pPr>
        <w:pStyle w:val="FirstParagraph"/>
      </w:pPr>
      <w:r>
        <w:rPr>
          <w:bCs/>
          <w:b/>
        </w:rPr>
        <w:t xml:space="preserve">Final Thought:</w:t>
      </w:r>
    </w:p>
    <w:p>
      <w:pPr>
        <w:pStyle w:val="BodyText"/>
      </w:pPr>
      <w:r>
        <w:t xml:space="preserve">The Physiotherapist is an indispensable partner in health for residents of Australia Brisbane. Whether managing acute injury or promoting lifelong wellness, their expertise is central to the physical vitality of the community.</w:t>
      </w:r>
    </w:p>
    <w:bookmarkEnd w:id="38"/>
    <w:bookmarkStart w:id="40" w:name="references-and-questions"/>
    <w:p>
      <w:pPr>
        <w:pStyle w:val="Heading2"/>
      </w:pPr>
      <w:r>
        <w:t xml:space="preserve">7. References and Questions</w:t>
      </w:r>
    </w:p>
    <w:p>
      <w:pPr>
        <w:pStyle w:val="FirstParagraph"/>
      </w:pPr>
      <w:r>
        <w:rPr>
          <w:bCs/>
          <w:b/>
        </w:rPr>
        <w:t xml:space="preserve">Suggested Further Reading:</w:t>
      </w:r>
    </w:p>
    <w:p>
      <w:pPr>
        <w:numPr>
          <w:ilvl w:val="0"/>
          <w:numId w:val="1015"/>
        </w:numPr>
        <w:pStyle w:val="Compact"/>
      </w:pPr>
      <w:r>
        <w:t xml:space="preserve">AHPRA National Registration Standards for Physiotherapists.</w:t>
      </w:r>
    </w:p>
    <w:p>
      <w:pPr>
        <w:numPr>
          <w:ilvl w:val="0"/>
          <w:numId w:val="1015"/>
        </w:numPr>
        <w:pStyle w:val="Compact"/>
      </w:pPr>
      <w:r>
        <w:t xml:space="preserve">Australian Physiotherapy Association (APA) Position Statements on Practice in Australia.</w:t>
      </w:r>
    </w:p>
    <w:p>
      <w:pPr>
        <w:pStyle w:val="FirstParagraph"/>
      </w:pPr>
      <w:r>
        <w:rPr>
          <w:bCs/>
          <w:b/>
        </w:rPr>
        <w:t xml:space="preserve">Contact Information:</w:t>
      </w:r>
    </w:p>
    <w:p>
      <w:pPr>
        <w:pStyle w:val="BodyText"/>
      </w:pPr>
      <w:r>
        <w:t xml:space="preserve">Please direct any queries regarding the implementation of these protocols in Australia Brisbane to the seminar coordinator.</w:t>
      </w:r>
    </w:p>
    <w:p>
      <w:r>
        <w:pict>
          <v:rect style="width:0;height:1.5pt" o:hralign="center" o:hrstd="t" o:hr="t"/>
        </w:pict>
      </w:r>
    </w:p>
    <w:bookmarkStart w:id="39" w:name="qa-session"/>
    <w:p>
      <w:pPr>
        <w:pStyle w:val="Heading3"/>
      </w:pPr>
      <w:r>
        <w:t xml:space="preserve">Q&amp;A Session</w:t>
      </w:r>
    </w:p>
    <w:p>
      <w:pPr>
        <w:pStyle w:val="FirstParagraph"/>
      </w:pPr>
      <w:r>
        <w:t xml:space="preserve">The floor is now open for questions regarding the specific roles of the Physiotherapist in our local community.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Physiotherapist in Australia Brisbane</dc:title>
  <dc:creator/>
  <dc:language>en</dc:language>
  <cp:keywords/>
  <dcterms:created xsi:type="dcterms:W3CDTF">2026-07-29T22:07:31Z</dcterms:created>
  <dcterms:modified xsi:type="dcterms:W3CDTF">2026-07-29T22:07:31Z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