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Moscow</w:t>
      </w:r>
    </w:p>
    <w:bookmarkStart w:id="29" w:name="X640ada928f188b0da7262971c6940a46043f190"/>
    <w:p>
      <w:pPr>
        <w:pStyle w:val="Heading1"/>
      </w:pPr>
      <w:r>
        <w:t xml:space="preserve">Seminar Presentation Slides</w:t>
      </w:r>
      <w:r>
        <w:br/>
      </w:r>
      <w:r>
        <w:t xml:space="preserve">The Evolving Role of the Physiotherapist in Russia Moscow</w:t>
      </w:r>
    </w:p>
    <w:p>
      <w:pPr>
        <w:pStyle w:val="FirstParagraph"/>
      </w:pPr>
      <w:r>
        <w:t xml:space="preserve">Slide 01: Title and Context</w:t>
      </w:r>
    </w:p>
    <w:bookmarkStart w:id="20" w:name="X921918e0ee84f2e5d46e68dce3fdfbac6b63253"/>
    <w:p>
      <w:pPr>
        <w:pStyle w:val="Heading3"/>
      </w:pPr>
      <w:r>
        <w:t xml:space="preserve">Welcome to the Seminar on Modern Rehabilitation in Russia Moscow</w:t>
      </w:r>
    </w:p>
    <w:p>
      <w:pPr>
        <w:pStyle w:val="FirstParagraph"/>
      </w:pPr>
      <w:r>
        <w:rPr>
          <w:bCs/>
          <w:b/>
        </w:rPr>
        <w:t xml:space="preserve">Purpose of Presentation:</w:t>
      </w:r>
      <w:r>
        <w:t xml:space="preserve"> </w:t>
      </w:r>
      <w:r>
        <w:t xml:space="preserve">Today we are gathered to explore the critical transformation of physical therapy within the bustling metropolis of Russia Moscow. This seminar is not merely about clinical techniques, but rather a comprehensive look at how physiotherapists are reshaping healthcare delivery in one of the most dynamic cities in Eastern Europe.</w:t>
      </w:r>
    </w:p>
    <w:p>
      <w:pPr>
        <w:pStyle w:val="BodyText"/>
      </w:pPr>
      <w:r>
        <w:rPr>
          <w:bCs/>
          <w:b/>
        </w:rPr>
        <w:t xml:space="preserve">The Importance Today:</w:t>
      </w:r>
      <w:r>
        <w:t xml:space="preserve"> </w:t>
      </w:r>
      <w:r>
        <w:t xml:space="preserve">As urbanization accelerates across Russia, particularly within the administrative and economic heart of Moscow, sedentary lifestyles and occupational stressors have led to an unprecedented rise in chronic musculoskeletal conditions. The role of the</w:t>
      </w:r>
      <w:r>
        <w:t xml:space="preserve"> </w:t>
      </w:r>
      <w:r>
        <w:t xml:space="preserve">Physiotherapist</w:t>
      </w:r>
      <w:r>
        <w:t xml:space="preserve"> </w:t>
      </w:r>
      <w:r>
        <w:t xml:space="preserve">is shifting from reactive care to proactive health management.</w:t>
      </w:r>
    </w:p>
    <w:p>
      <w:pPr>
        <w:pStyle w:val="BodyText"/>
      </w:pPr>
      <w:r>
        <w:rPr>
          <w:bCs/>
          <w:b/>
        </w:rPr>
        <w:t xml:space="preserve">Seminar Objectives:</w:t>
      </w:r>
    </w:p>
    <w:p>
      <w:pPr>
        <w:numPr>
          <w:ilvl w:val="0"/>
          <w:numId w:val="1001"/>
        </w:numPr>
        <w:pStyle w:val="Compact"/>
      </w:pPr>
      <w:r>
        <w:t xml:space="preserve">Analyze the current landscape of rehabilitation medicine in Russia Moscow.</w:t>
      </w:r>
    </w:p>
    <w:p>
      <w:pPr>
        <w:numPr>
          <w:ilvl w:val="0"/>
          <w:numId w:val="1001"/>
        </w:numPr>
        <w:pStyle w:val="Compact"/>
      </w:pPr>
      <w:r>
        <w:t xml:space="preserve">Distinguish the evolving scope of practice for modern Physiotherapists compared to traditional Soviet-era models.</w:t>
      </w:r>
    </w:p>
    <w:p>
      <w:pPr>
        <w:numPr>
          <w:ilvl w:val="0"/>
          <w:numId w:val="1001"/>
        </w:numPr>
        <w:pStyle w:val="Compact"/>
      </w:pPr>
      <w:r>
        <w:t xml:space="preserve">Demonstrate evidence-based interventions suitable for diverse patient demographics in urban settings.</w:t>
      </w:r>
    </w:p>
    <w:p>
      <w:pPr>
        <w:pStyle w:val="FirstParagraph"/>
      </w:pPr>
      <w:r>
        <w:t xml:space="preserve">We must acknowledge that integrating into the healthcare ecosystem of Russia Moscow requires a nuanced understanding of both international best practices and local regulatory frameworks. This presentation aims to bridge those gaps.</w:t>
      </w:r>
    </w:p>
    <w:bookmarkEnd w:id="20"/>
    <w:p>
      <w:pPr>
        <w:pStyle w:val="BodyText"/>
      </w:pPr>
      <w:r>
        <w:t xml:space="preserve">Slide 02: Historical Context and Current Landscape</w:t>
      </w:r>
    </w:p>
    <w:bookmarkStart w:id="21" w:name="Xe410ae7f95804cf436f24febe9a9edc5957b8ff"/>
    <w:p>
      <w:pPr>
        <w:pStyle w:val="Heading3"/>
      </w:pPr>
      <w:r>
        <w:t xml:space="preserve">The Transition from Soviet Models to Modern Rehabilitation in Russia Moscow</w:t>
      </w:r>
    </w:p>
    <w:p>
      <w:pPr>
        <w:pStyle w:val="FirstParagraph"/>
      </w:pPr>
      <w:r>
        <w:rPr>
          <w:bCs/>
          <w:b/>
        </w:rPr>
        <w:t xml:space="preserve">Soviet Legacy:</w:t>
      </w:r>
      <w:r>
        <w:t xml:space="preserve"> </w:t>
      </w:r>
      <w:r>
        <w:t xml:space="preserve">To understand the present, we must look to the past. Historically, medical care in the former Soviet Union was heavily institutionalized and doctor-centric. Physiotherapy was often viewed as a secondary adjunctive treatment rather than a primary therapeutic discipline.</w:t>
      </w:r>
    </w:p>
    <w:p>
      <w:pPr>
        <w:pStyle w:val="BodyText"/>
      </w:pPr>
      <w:r>
        <w:rPr>
          <w:bCs/>
          <w:b/>
        </w:rPr>
        <w:t xml:space="preserve">The Modern Shift in Russia Moscow:</w:t>
      </w:r>
      <w:r>
        <w:t xml:space="preserve"> </w:t>
      </w:r>
      <w:r>
        <w:t xml:space="preserve">However, the contemporary healthcare landscape in Russia Moscow is undergoing rapid modernization. Following global health trends and increased economic investment, there is a burgeoning demand for specialized rehabilitation services. Patients in affluent districts of Moscow are increasingly seeking Western-standard care that emphasizes functional recovery rather than passive treatment.</w:t>
      </w:r>
    </w:p>
    <w:p>
      <w:pPr>
        <w:pStyle w:val="BodyText"/>
      </w:pPr>
      <w:r>
        <w:rPr>
          <w:bCs/>
          <w:b/>
        </w:rPr>
        <w:t xml:space="preserve">The Role of the Physiotherapist:</w:t>
      </w:r>
      <w:r>
        <w:t xml:space="preserve"> </w:t>
      </w:r>
      <w:r>
        <w:t xml:space="preserve">In this new era, the</w:t>
      </w:r>
      <w:r>
        <w:t xml:space="preserve"> </w:t>
      </w:r>
      <w:r>
        <w:t xml:space="preserve">Physiotherapist</w:t>
      </w:r>
      <w:r>
        <w:t xml:space="preserve"> </w:t>
      </w:r>
      <w:r>
        <w:t xml:space="preserve">is becoming an autonomous practitioner. We see a rise in private clinics within Russia Moscow that operate on international standards (such as CAP or JCI accreditation). In these facilities, the physiotherapist often leads the rehabilitation plan, collaborating closely with neurologists, orthopedic surgeons, and sports medicine specialists.</w:t>
      </w:r>
    </w:p>
    <w:p>
      <w:pPr>
        <w:pStyle w:val="BodyText"/>
      </w:pPr>
      <w:r>
        <w:rPr>
          <w:bCs/>
          <w:b/>
        </w:rPr>
        <w:t xml:space="preserve">Patient Expectations:</w:t>
      </w:r>
      <w:r>
        <w:t xml:space="preserve"> </w:t>
      </w:r>
      <w:r>
        <w:t xml:space="preserve">Patients in Russia Moscow now expect shorter hospital stays and faster return-to-work protocols. This places immense pressure on physiotherapy departments to provide efficient, high-quality care that proves cost-effective while maintaining superior clinical outcomes.</w:t>
      </w:r>
    </w:p>
    <w:bookmarkEnd w:id="21"/>
    <w:p>
      <w:pPr>
        <w:pStyle w:val="BodyText"/>
      </w:pPr>
      <w:r>
        <w:t xml:space="preserve">Slide 03: Clinical Specializations and Patient Demographics</w:t>
      </w:r>
    </w:p>
    <w:bookmarkStart w:id="22" w:name="X51fbd6e4095a73c7ac5ac3ca81c383e729b8c56"/>
    <w:p>
      <w:pPr>
        <w:pStyle w:val="Heading3"/>
      </w:pPr>
      <w:r>
        <w:t xml:space="preserve">Serving the Unique Needs of Patients in Russia Moscow</w:t>
      </w:r>
    </w:p>
    <w:p>
      <w:pPr>
        <w:pStyle w:val="FirstParagraph"/>
      </w:pPr>
      <w:r>
        <w:rPr>
          <w:bCs/>
          <w:b/>
        </w:rPr>
        <w:t xml:space="preserve">Diverse Populations:</w:t>
      </w:r>
      <w:r>
        <w:t xml:space="preserve"> </w:t>
      </w:r>
      <w:r>
        <w:t xml:space="preserve">The city of Russia Moscow hosts a diverse demographic, ranging from aging professionals seeking geriatric care to high-performance athletes requiring sports rehabilitation. Our seminars highlight specific specializations required for these groups.</w:t>
      </w:r>
    </w:p>
    <w:p>
      <w:pPr>
        <w:pStyle w:val="BodyText"/>
      </w:pPr>
      <w:r>
        <w:rPr>
          <w:bCs/>
          <w:b/>
        </w:rPr>
        <w:t xml:space="preserve">Sports Physiotherapy:</w:t>
      </w:r>
      <w:r>
        <w:t xml:space="preserve"> </w:t>
      </w:r>
      <w:r>
        <w:t xml:space="preserve">With the legacy of the 2018 FIFA World Cup and ongoing winter sports initiatives, there is a significant focus on sports medicine in Russia Moscow. The modern Physiotherapist must be proficient in injury prevention, proprioception training, and post-surgical return-to-play protocols for professional athletes.</w:t>
      </w:r>
    </w:p>
    <w:p>
      <w:pPr>
        <w:pStyle w:val="BodyText"/>
      </w:pPr>
      <w:r>
        <w:rPr>
          <w:bCs/>
          <w:b/>
        </w:rPr>
        <w:t xml:space="preserve">Geriatric Rehabilitation:</w:t>
      </w:r>
      <w:r>
        <w:t xml:space="preserve"> </w:t>
      </w:r>
      <w:r>
        <w:t xml:space="preserve">Conversely, the aging population presents a different challenge. Age-related conditions such as osteoarthritis, stroke recovery (CVA), and Parkinson’s disease require specialized neurological physiotherapy. In Russia Moscow, there is a growing need for geriatric specialists who can manage multimorbidity and frailty.</w:t>
      </w:r>
    </w:p>
    <w:p>
      <w:pPr>
        <w:pStyle w:val="BodyText"/>
      </w:pPr>
      <w:r>
        <w:rPr>
          <w:bCs/>
          <w:b/>
        </w:rPr>
        <w:t xml:space="preserve">Pediatric Care:</w:t>
      </w:r>
      <w:r>
        <w:t xml:space="preserve"> </w:t>
      </w:r>
      <w:r>
        <w:t xml:space="preserve">Additionally, the field of pediatric physiotherapy is expanding in major Russian centers. Conditions such as cerebral palsy and developmental delays require early intervention strategies that are gaining traction in the capital.</w:t>
      </w:r>
    </w:p>
    <w:bookmarkEnd w:id="22"/>
    <w:p>
      <w:pPr>
        <w:pStyle w:val="BodyText"/>
      </w:pPr>
      <w:r>
        <w:t xml:space="preserve">Slide 04: Evidence-Based Practice and Technology</w:t>
      </w:r>
    </w:p>
    <w:bookmarkStart w:id="23" w:name="X52f0f2524f077819e30099a616de2da054ef47c"/>
    <w:p>
      <w:pPr>
        <w:pStyle w:val="Heading3"/>
      </w:pPr>
      <w:r>
        <w:t xml:space="preserve">Incorporating Advanced Technologies in Russia Moscow</w:t>
      </w:r>
    </w:p>
    <w:p>
      <w:pPr>
        <w:pStyle w:val="FirstParagraph"/>
      </w:pPr>
      <w:r>
        <w:rPr>
          <w:bCs/>
          <w:b/>
        </w:rPr>
        <w:t xml:space="preserve">Tech Adoption:</w:t>
      </w:r>
      <w:r>
        <w:t xml:space="preserve"> </w:t>
      </w:r>
      <w:r>
        <w:t xml:space="preserve">Russia Moscow is a tech-savvy city with high digital penetration. The integration of technology into physiotherapy practices is accelerating. We must discuss the role of tele-rehabilitation, wearable sensors, and robotic-assisted therapy devices.</w:t>
      </w:r>
    </w:p>
    <w:p>
      <w:pPr>
        <w:pStyle w:val="BodyText"/>
      </w:pPr>
      <w:r>
        <w:rPr>
          <w:bCs/>
          <w:b/>
        </w:rPr>
        <w:t xml:space="preserve">Digital Health in Physiotherapy:</w:t>
      </w:r>
      <w:r>
        <w:t xml:space="preserve"> </w:t>
      </w:r>
      <w:r>
        <w:t xml:space="preserve">Appointments in Russia Moscow are increasingly managed through digital platforms (such as Yandex.Zdrav). The</w:t>
      </w:r>
      <w:r>
        <w:t xml:space="preserve"> </w:t>
      </w:r>
      <w:r>
        <w:t xml:space="preserve">Physiotherapist</w:t>
      </w:r>
      <w:r>
        <w:t xml:space="preserve"> </w:t>
      </w:r>
      <w:r>
        <w:t xml:space="preserve">must be adept at using electronic health records and potentially delivering remote monitoring of exercises via telemedicine platforms. This hybrid model is becoming the standard for patient adherence.</w:t>
      </w:r>
    </w:p>
    <w:p>
      <w:pPr>
        <w:pStyle w:val="BodyText"/>
      </w:pPr>
      <w:r>
        <w:rPr>
          <w:bCs/>
          <w:b/>
        </w:rPr>
        <w:t xml:space="preserve">Evidence-Based Medicine (EBM):</w:t>
      </w:r>
      <w:r>
        <w:t xml:space="preserve"> </w:t>
      </w:r>
      <w:r>
        <w:t xml:space="preserve">A critical aspect of this seminar is promoting Evidence-Based Practice. While traditional methods have their place, modern clinics in Russia Moscow are demanding data-driven results. Physiotherapists must stay updated with international literature to justify treatment plans and outcomes to insurers and patients.</w:t>
      </w:r>
    </w:p>
    <w:p>
      <w:pPr>
        <w:numPr>
          <w:ilvl w:val="0"/>
          <w:numId w:val="1002"/>
        </w:numPr>
        <w:pStyle w:val="Compact"/>
      </w:pPr>
      <w:r>
        <w:rPr>
          <w:bCs/>
          <w:b/>
        </w:rPr>
        <w:t xml:space="preserve">Pain Neuroscience Education (PNE):</w:t>
      </w:r>
      <w:r>
        <w:t xml:space="preserve"> </w:t>
      </w:r>
      <w:r>
        <w:t xml:space="preserve">Moving beyond manual therapy to educate patients on pain mechanisms.</w:t>
      </w:r>
    </w:p>
    <w:p>
      <w:pPr>
        <w:numPr>
          <w:ilvl w:val="0"/>
          <w:numId w:val="1002"/>
        </w:numPr>
        <w:pStyle w:val="Compact"/>
      </w:pPr>
      <w:r>
        <w:rPr>
          <w:bCs/>
          <w:b/>
        </w:rPr>
        <w:t xml:space="preserve">Kinesio Taping vs. Therapeutic Exercise:</w:t>
      </w:r>
      <w:r>
        <w:t xml:space="preserve"> </w:t>
      </w:r>
      <w:r>
        <w:t xml:space="preserve">Evaluating the true efficacy of adjunctive modalities.</w:t>
      </w:r>
    </w:p>
    <w:p>
      <w:pPr>
        <w:numPr>
          <w:ilvl w:val="0"/>
          <w:numId w:val="1002"/>
        </w:numPr>
        <w:pStyle w:val="Compact"/>
      </w:pPr>
      <w:r>
        <w:rPr>
          <w:bCs/>
          <w:b/>
        </w:rPr>
        <w:t xml:space="preserve">Gait Analysis Technology:</w:t>
      </w:r>
      <w:r>
        <w:t xml:space="preserve"> </w:t>
      </w:r>
      <w:r>
        <w:t xml:space="preserve">Utilizing 3D motion capture in specialized Moscow clinics for sports analysis.</w:t>
      </w:r>
    </w:p>
    <w:bookmarkEnd w:id="23"/>
    <w:p>
      <w:pPr>
        <w:pStyle w:val="FirstParagraph"/>
      </w:pPr>
      <w:r>
        <w:t xml:space="preserve">Slide 05: Regulatory Framework and Education</w:t>
      </w:r>
    </w:p>
    <w:bookmarkStart w:id="24" w:name="X8308b7b6ee06b8e3bb8c58f22d2d8d69db71155"/>
    <w:p>
      <w:pPr>
        <w:pStyle w:val="Heading3"/>
      </w:pPr>
      <w:r>
        <w:t xml:space="preserve">Navigating the Professional Landscape in Russia Moscow</w:t>
      </w:r>
    </w:p>
    <w:p>
      <w:pPr>
        <w:pStyle w:val="FirstParagraph"/>
      </w:pPr>
      <w:r>
        <w:rPr>
          <w:bCs/>
          <w:b/>
        </w:rPr>
        <w:t xml:space="preserve">Educational Standards:</w:t>
      </w:r>
      <w:r>
        <w:t xml:space="preserve"> </w:t>
      </w:r>
      <w:r>
        <w:t xml:space="preserve">The quality of education for physiotherapists varies across institutions in Russia. While universities like Sechenov University provide robust theoretical foundations, there is often a gap between academic theory and clinical practicality. Continuous Professional Development (CPD) is essential for physiotherapists practicing in Russia Moscow.</w:t>
      </w:r>
    </w:p>
    <w:p>
      <w:pPr>
        <w:pStyle w:val="BodyText"/>
      </w:pPr>
      <w:r>
        <w:rPr>
          <w:bCs/>
          <w:b/>
        </w:rPr>
        <w:t xml:space="preserve">Licensing and Scope of Practice:</w:t>
      </w:r>
      <w:r>
        <w:t xml:space="preserve"> </w:t>
      </w:r>
      <w:r>
        <w:t xml:space="preserve">Understanding the legal scope of practice in the Russian Federation is crucial. Regulations are evolving to allow for greater autonomy for physiotherapists, moving away from strict doctor supervision models found historically. However, practitioners must remain vigilant regarding local compliance requirements.</w:t>
      </w:r>
    </w:p>
    <w:p>
      <w:pPr>
        <w:pStyle w:val="BodyText"/>
      </w:pPr>
      <w:r>
        <w:rPr>
          <w:bCs/>
          <w:b/>
        </w:rPr>
        <w:t xml:space="preserve">Professional Associations:</w:t>
      </w:r>
      <w:r>
        <w:t xml:space="preserve"> </w:t>
      </w:r>
      <w:r>
        <w:t xml:space="preserve">Joining professional associations in Russia Moscow provides networking opportunities and access to updated guidelines. These organizations advocate for the profession and ensure that physiotherapists maintain ethical standards similar to those in the EU or USA.</w:t>
      </w:r>
    </w:p>
    <w:bookmarkEnd w:id="24"/>
    <w:p>
      <w:pPr>
        <w:pStyle w:val="BodyText"/>
      </w:pPr>
      <w:r>
        <w:t xml:space="preserve">Slide 06: Challenges and Future Opportunities</w:t>
      </w:r>
    </w:p>
    <w:bookmarkStart w:id="25" w:name="Xf6cd961deb3bf417a68cde513267f09eebd9df4"/>
    <w:p>
      <w:pPr>
        <w:pStyle w:val="Heading3"/>
      </w:pPr>
      <w:r>
        <w:t xml:space="preserve">The Road Ahead for Physiotherapy in Russia Moscow</w:t>
      </w:r>
    </w:p>
    <w:p>
      <w:pPr>
        <w:pStyle w:val="FirstParagraph"/>
      </w:pPr>
      <w:r>
        <w:rPr>
          <w:bCs/>
          <w:b/>
        </w:rPr>
        <w:t xml:space="preserve">Socio-Economic Barriers:</w:t>
      </w:r>
      <w:r>
        <w:t xml:space="preserve"> </w:t>
      </w:r>
      <w:r>
        <w:t xml:space="preserve">Despite the advancements, challenges remain. Insurance coverage for physiotherapy can be inconsistent within the state system (OMS) in Russia, often limiting access for lower-income populations. Private insurance is growing but remains limited to specific demographics.</w:t>
      </w:r>
    </w:p>
    <w:p>
      <w:pPr>
        <w:pStyle w:val="BodyText"/>
      </w:pPr>
      <w:r>
        <w:rPr>
          <w:bCs/>
          <w:b/>
        </w:rPr>
        <w:t xml:space="preserve">Cultural Perception:</w:t>
      </w:r>
      <w:r>
        <w:t xml:space="preserve"> </w:t>
      </w:r>
      <w:r>
        <w:t xml:space="preserve">Changing public perception is a slow process. While Moscow residents are becoming more health-conscious, there are still misconceptions that physiotherapy is merely "massage" or "heat treatment." Education campaigns led by the professional community of Physiotherapists in Russia Moscow are vital to establishing the discipline as a pillar of primary healthcare.</w:t>
      </w:r>
    </w:p>
    <w:p>
      <w:pPr>
        <w:pStyle w:val="BodyText"/>
      </w:pPr>
      <w:r>
        <w:rPr>
          <w:bCs/>
          <w:b/>
        </w:rPr>
        <w:t xml:space="preserve">Economic Resilience:</w:t>
      </w:r>
      <w:r>
        <w:t xml:space="preserve"> </w:t>
      </w:r>
      <w:r>
        <w:t xml:space="preserve">In times of economic fluctuation, healthcare spending often faces pressure. The</w:t>
      </w:r>
      <w:r>
        <w:t xml:space="preserve"> </w:t>
      </w:r>
      <w:r>
        <w:t xml:space="preserve">Physiotherapist</w:t>
      </w:r>
      <w:r>
        <w:t xml:space="preserve"> </w:t>
      </w:r>
      <w:r>
        <w:t xml:space="preserve">must demonstrate cost-effectiveness—showing how early intervention reduces long-term surgical and pharmaceutical costs. This argument is particularly persuasive in the context of Russia Moscow’s competitive healthcare market.</w:t>
      </w:r>
    </w:p>
    <w:bookmarkEnd w:id="25"/>
    <w:p>
      <w:pPr>
        <w:pStyle w:val="BodyText"/>
      </w:pPr>
      <w:r>
        <w:t xml:space="preserve">Slide 07: Conclusion and Call to Action</w:t>
      </w:r>
    </w:p>
    <w:bookmarkStart w:id="26" w:name="synthesizing-knowledge-for-the-future"/>
    <w:p>
      <w:pPr>
        <w:pStyle w:val="Heading3"/>
      </w:pPr>
      <w:r>
        <w:t xml:space="preserve">Synthesizing Knowledge for the Future</w:t>
      </w:r>
    </w:p>
    <w:p>
      <w:pPr>
        <w:pStyle w:val="FirstParagraph"/>
      </w:pPr>
      <w:r>
        <w:rPr>
          <w:bCs/>
          <w:b/>
        </w:rPr>
        <w:t xml:space="preserve">The Core Message:</w:t>
      </w:r>
      <w:r>
        <w:t xml:space="preserve"> </w:t>
      </w:r>
      <w:r>
        <w:t xml:space="preserve">The landscape of physiotherapy in Russia Moscow is vibrant, complex, and full of potential. As we have seen today, the role of the Physiotherapist has evolved from a supportive role to a leadership position in rehabilitation.</w:t>
      </w:r>
    </w:p>
    <w:p>
      <w:pPr>
        <w:pStyle w:val="BodyText"/>
      </w:pPr>
      <w:r>
        <w:rPr>
          <w:bCs/>
          <w:b/>
        </w:rPr>
        <w:t xml:space="preserve">Actionable Takeaways:</w:t>
      </w:r>
    </w:p>
    <w:p>
      <w:pPr>
        <w:numPr>
          <w:ilvl w:val="0"/>
          <w:numId w:val="1003"/>
        </w:numPr>
        <w:pStyle w:val="Compact"/>
      </w:pPr>
      <w:r>
        <w:rPr>
          <w:bCs/>
          <w:b/>
        </w:rPr>
        <w:t xml:space="preserve">Lifelong Learning:</w:t>
      </w:r>
      <w:r>
        <w:t xml:space="preserve"> </w:t>
      </w:r>
      <w:r>
        <w:t xml:space="preserve">Commit to continuous education to stay relevant in the fast-paced Moscow market.</w:t>
      </w:r>
    </w:p>
    <w:p>
      <w:pPr>
        <w:numPr>
          <w:ilvl w:val="0"/>
          <w:numId w:val="1003"/>
        </w:numPr>
        <w:pStyle w:val="Compact"/>
      </w:pPr>
      <w:r>
        <w:rPr>
          <w:bCs/>
          <w:b/>
        </w:rPr>
        <w:t xml:space="preserve">Digital Integration:</w:t>
      </w:r>
      <w:r>
        <w:t xml:space="preserve"> </w:t>
      </w:r>
      <w:r>
        <w:t xml:space="preserve">Embrace telehealth and digital tools to expand your reach.</w:t>
      </w:r>
    </w:p>
    <w:p>
      <w:pPr>
        <w:numPr>
          <w:ilvl w:val="0"/>
          <w:numId w:val="1003"/>
        </w:numPr>
        <w:pStyle w:val="Compact"/>
      </w:pPr>
      <w:r>
        <w:rPr>
          <w:bCs/>
          <w:b/>
        </w:rPr>
        <w:t xml:space="preserve">Patient-Centered Care:</w:t>
      </w:r>
      <w:r>
        <w:t xml:space="preserve"> </w:t>
      </w:r>
      <w:r>
        <w:t xml:space="preserve">Focus on functional outcomes that matter most to patients living in urban Russia Moscow environments.</w:t>
      </w:r>
    </w:p>
    <w:p>
      <w:pPr>
        <w:pStyle w:val="FirstParagraph"/>
      </w:pPr>
      <w:r>
        <w:rPr>
          <w:bCs/>
          <w:b/>
        </w:rPr>
        <w:t xml:space="preserve">Closing Thought:</w:t>
      </w:r>
    </w:p>
    <w:p>
      <w:pPr>
        <w:pStyle w:val="BodyText"/>
      </w:pPr>
      <w:r>
        <w:t xml:space="preserve">We urge all attendees to view themselves as ambassadors of the profession. By raising standards and advocating for evidence-based practice, we secure the future of physiotherapy not just for our own careers, but for the health and well-being of society in Russia Moscow.</w:t>
      </w:r>
    </w:p>
    <w:bookmarkEnd w:id="26"/>
    <w:p>
      <w:pPr>
        <w:pStyle w:val="BodyText"/>
      </w:pPr>
      <w:r>
        <w:t xml:space="preserve">Slide 08: Q&amp;A and Resources</w:t>
      </w:r>
    </w:p>
    <w:bookmarkStart w:id="28" w:name="engage-discuss-and-collaborate"/>
    <w:p>
      <w:pPr>
        <w:pStyle w:val="Heading3"/>
      </w:pPr>
      <w:r>
        <w:t xml:space="preserve">Engage, Discuss, and Collaborate</w:t>
      </w:r>
    </w:p>
    <w:p>
      <w:pPr>
        <w:pStyle w:val="FirstParagraph"/>
      </w:pPr>
      <w:r>
        <w:rPr>
          <w:bCs/>
          <w:b/>
        </w:rPr>
        <w:t xml:space="preserve">We invite your questions.</w:t>
      </w:r>
    </w:p>
    <w:p>
      <w:pPr>
        <w:pStyle w:val="BodyText"/>
      </w:pPr>
      <w:r>
        <w:rPr>
          <w:bCs/>
          <w:b/>
        </w:rPr>
        <w:t xml:space="preserve">Contact Information:</w:t>
      </w:r>
    </w:p>
    <w:p>
      <w:pPr>
        <w:numPr>
          <w:ilvl w:val="0"/>
          <w:numId w:val="1004"/>
        </w:numPr>
        <w:pStyle w:val="Compact"/>
      </w:pPr>
      <w:r>
        <w:t xml:space="preserve">Seminar Organizers: [Insert Contact Details]</w:t>
      </w:r>
    </w:p>
    <w:p>
      <w:pPr>
        <w:numPr>
          <w:ilvl w:val="0"/>
          <w:numId w:val="1004"/>
        </w:numPr>
        <w:pStyle w:val="Compact"/>
      </w:pPr>
      <w:r>
        <w:t xml:space="preserve">Moscow Physiotherapy Association Resources: [Insert Links]</w:t>
      </w:r>
    </w:p>
    <w:p>
      <w:pPr>
        <w:pStyle w:val="FirstParagraph"/>
      </w:pPr>
      <w:r>
        <w:rPr>
          <w:bCs/>
          <w:b/>
        </w:rPr>
        <w:t xml:space="preserve">Further Reading:</w:t>
      </w:r>
    </w:p>
    <w:p>
      <w:pPr>
        <w:pStyle w:val="BodyText"/>
      </w:pPr>
      <w:r>
        <w:t xml:space="preserve">We have distributed a dossier containing recent studies on musculoskeletal health trends specifically within the Moscow region, as well as comparative analyses of rehabilitation protocols used in Western Europe versus current practices in Russia.</w:t>
      </w:r>
    </w:p>
    <w:p>
      <w:r>
        <w:pict>
          <v:rect style="width:0;height:1.5pt" o:hralign="center" o:hrstd="t" o:hr="t"/>
        </w:pict>
      </w:r>
    </w:p>
    <w:bookmarkStart w:id="27" w:name="X08a2d03b1e4061a68022ad2dbfe72682c011a55"/>
    <w:p>
      <w:pPr>
        <w:pStyle w:val="Heading4"/>
      </w:pPr>
      <w:r>
        <w:rPr>
          <w:iCs/>
          <w:i/>
        </w:rPr>
        <w:t xml:space="preserve">Thank you for your attention to the critical evolution of Physiotherapy. Let us work together to build a healthier, more active society in Russia Moscow.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Russia Moscow</dc:title>
  <dc:creator/>
  <dc:language>en</dc:language>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