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Madrid</w:t>
      </w:r>
    </w:p>
    <w:bookmarkStart w:id="32" w:name="seminar-presentation-slides"/>
    <w:p>
      <w:pPr>
        <w:pStyle w:val="Heading1"/>
      </w:pPr>
      <w:r>
        <w:t xml:space="preserve">Seminar Presentation Slides</w:t>
      </w:r>
    </w:p>
    <w:p>
      <w:pPr>
        <w:pStyle w:val="FirstParagraph"/>
      </w:pPr>
      <w:r>
        <w:rPr>
          <w:bCs/>
          <w:b/>
        </w:rPr>
        <w:t xml:space="preserve">Title:</w:t>
      </w:r>
    </w:p>
    <w:p>
      <w:pPr>
        <w:pStyle w:val="BodyText"/>
      </w:pPr>
      <w:r>
        <w:br/>
      </w:r>
    </w:p>
    <w:bookmarkStart w:id="20" w:name="Xdb19aa06fd22fafc597ad3c8e1baebe139beb36"/>
    <w:p>
      <w:pPr>
        <w:pStyle w:val="Heading3"/>
      </w:pPr>
      <w:r>
        <w:t xml:space="preserve">The Role and Evolution of the Physiotherapist in Spain Madrid</w:t>
      </w:r>
    </w:p>
    <w:p>
      <w:pPr>
        <w:pStyle w:val="FirstParagraph"/>
      </w:pPr>
      <w:r>
        <w:rPr>
          <w:iCs/>
          <w:i/>
        </w:rPr>
        <w:t xml:space="preserve">A Comprehensive Overview for Healthcare Professionals and Students</w:t>
      </w:r>
    </w:p>
    <w:p>
      <w:pPr>
        <w:pStyle w:val="BodyText"/>
      </w:pPr>
      <w:r>
        <w:br/>
      </w:r>
    </w:p>
    <w:bookmarkEnd w:id="20"/>
    <w:bookmarkStart w:id="21" w:name="X782e6e9d2b8f6ea5aabdfb235274f4bfec3ce36"/>
    <w:p>
      <w:pPr>
        <w:pStyle w:val="Heading2"/>
      </w:pPr>
      <w:r>
        <w:t xml:space="preserve">Slide 1: Introduction to Physiotherapy in the Spanish Context</w:t>
      </w:r>
      <w:r>
        <w:br/>
      </w:r>
    </w:p>
    <w:p>
      <w:pPr>
        <w:pStyle w:val="FirstParagraph"/>
      </w:pPr>
      <w:r>
        <w:br/>
      </w:r>
    </w:p>
    <w:p>
      <w:pPr>
        <w:pStyle w:val="BodyText"/>
      </w:pPr>
      <w:r>
        <w:rPr>
          <w:bCs/>
          <w:b/>
        </w:rPr>
        <w:t xml:space="preserve">Welcome and Objectives:</w:t>
      </w:r>
    </w:p>
    <w:p>
      <w:pPr>
        <w:numPr>
          <w:ilvl w:val="0"/>
          <w:numId w:val="1001"/>
        </w:numPr>
        <w:pStyle w:val="Compact"/>
      </w:pPr>
      <w:r>
        <w:t xml:space="preserve">This presentation aims to explore the multifaceted role of a physiotherapist within the healthcare ecosystem of Spain Madrid.</w:t>
      </w:r>
    </w:p>
    <w:p>
      <w:pPr>
        <w:numPr>
          <w:ilvl w:val="0"/>
          <w:numId w:val="1001"/>
        </w:numPr>
        <w:pStyle w:val="Compact"/>
      </w:pPr>
      <w:r>
        <w:t xml:space="preserve">We will examine the historical evolution, current regulatory framework, and future trends affecting this vital profession.</w:t>
      </w:r>
    </w:p>
    <w:p>
      <w:pPr>
        <w:numPr>
          <w:ilvl w:val="0"/>
          <w:numId w:val="1001"/>
        </w:numPr>
        <w:pStyle w:val="Compact"/>
      </w:pPr>
      <w:r>
        <w:t xml:space="preserve">The seminar highlights why Spain Madrid is a unique environment for physiotherapy practice due to its high patient volume and advanced medical infrastructure.</w:t>
      </w:r>
    </w:p>
    <w:p>
      <w:pPr>
        <w:pStyle w:val="FirstParagraph"/>
      </w:pPr>
      <w:r>
        <w:rPr>
          <w:bCs/>
          <w:b/>
        </w:rPr>
        <w:t xml:space="preserve">Note:</w:t>
      </w:r>
      <w:r>
        <w:t xml:space="preserve"> </w:t>
      </w:r>
      <w:r>
        <w:t xml:space="preserve">Understanding the local nuances of Spain Madrid is crucial for both domestic practitioners and international professionals looking to establish themselves in this competitive market.</w:t>
      </w:r>
    </w:p>
    <w:p>
      <w:pPr>
        <w:pStyle w:val="BodyText"/>
      </w:pPr>
      <w:r>
        <w:br/>
      </w:r>
    </w:p>
    <w:bookmarkEnd w:id="21"/>
    <w:bookmarkStart w:id="22" w:name="Xb940580e9002a38ed62154f7a5f841a7f37d9a9"/>
    <w:p>
      <w:pPr>
        <w:pStyle w:val="Heading2"/>
      </w:pPr>
      <w:r>
        <w:t xml:space="preserve">Slide 2: Historical Context of Physiotherapy</w:t>
      </w:r>
      <w:r>
        <w:br/>
      </w:r>
    </w:p>
    <w:p>
      <w:pPr>
        <w:pStyle w:val="FirstParagraph"/>
      </w:pPr>
      <w:r>
        <w:br/>
      </w:r>
    </w:p>
    <w:p>
      <w:pPr>
        <w:pStyle w:val="BodyText"/>
      </w:pPr>
      <w:r>
        <w:rPr>
          <w:bCs/>
          <w:b/>
        </w:rPr>
        <w:t xml:space="preserve">From Ancient Roots to Modern Practice:</w:t>
      </w:r>
    </w:p>
    <w:p>
      <w:pPr>
        <w:numPr>
          <w:ilvl w:val="0"/>
          <w:numId w:val="1002"/>
        </w:numPr>
        <w:pStyle w:val="Compact"/>
      </w:pPr>
      <w:r>
        <w:t xml:space="preserve">The concept of physiotherapy has deep roots in the Iberian Peninsula, with early influences from Roman hydrotherapy practices.</w:t>
      </w:r>
    </w:p>
    <w:p>
      <w:pPr>
        <w:numPr>
          <w:ilvl w:val="0"/>
          <w:numId w:val="1002"/>
        </w:numPr>
        <w:pStyle w:val="Compact"/>
      </w:pPr>
      <w:r>
        <w:t xml:space="preserve">In Spain Madrid, the formalization of physiotherapy education began in earnest during the mid-20th century. The establishment of university degrees transformed it from a vocational skill to an academic discipline.</w:t>
      </w:r>
    </w:p>
    <w:p>
      <w:pPr>
        <w:numPr>
          <w:ilvl w:val="0"/>
          <w:numId w:val="1002"/>
        </w:numPr>
        <w:pStyle w:val="Compact"/>
      </w:pPr>
      <w:r>
        <w:t xml:space="preserve">The transition to democracy in Spain brought about significant healthcare reforms, integrating physiotherapy more deeply into public health services across Madrid.</w:t>
      </w:r>
    </w:p>
    <w:p>
      <w:pPr>
        <w:pStyle w:val="FirstParagraph"/>
      </w:pPr>
      <w:r>
        <w:br/>
      </w:r>
    </w:p>
    <w:bookmarkEnd w:id="22"/>
    <w:bookmarkStart w:id="23" w:name="X036a5a755f7ab7e33f8a1c0ea051e194dfc3165"/>
    <w:p>
      <w:pPr>
        <w:pStyle w:val="Heading2"/>
      </w:pPr>
      <w:r>
        <w:t xml:space="preserve">Slide 3: Regulatory Framework and Professional Standards</w:t>
      </w:r>
      <w:r>
        <w:br/>
      </w:r>
    </w:p>
    <w:p>
      <w:pPr>
        <w:pStyle w:val="FirstParagraph"/>
      </w:pPr>
      <w:r>
        <w:br/>
      </w:r>
    </w:p>
    <w:p>
      <w:pPr>
        <w:pStyle w:val="BodyText"/>
      </w:pPr>
      <w:r>
        <w:rPr>
          <w:bCs/>
          <w:b/>
        </w:rPr>
        <w:t xml:space="preserve">Licensing and Accreditation in Spain Madrid:</w:t>
      </w:r>
    </w:p>
    <w:p>
      <w:pPr>
        <w:numPr>
          <w:ilvl w:val="0"/>
          <w:numId w:val="1003"/>
        </w:numPr>
        <w:pStyle w:val="Compact"/>
      </w:pPr>
      <w:r>
        <w:t xml:space="preserve">To practice as a physiotherapist in Spain Madrid, one must hold a degree recognized by the Spanish Ministry of Education.</w:t>
      </w:r>
    </w:p>
    <w:p>
      <w:pPr>
        <w:numPr>
          <w:ilvl w:val="0"/>
          <w:numId w:val="1003"/>
        </w:numPr>
        <w:pStyle w:val="Compact"/>
      </w:pPr>
      <w:r>
        <w:t xml:space="preserve">The profession is regulated at both the national level and regional levels. In Madrid, professionals often register with the Colegio Oficial de Fisioterapeutas de la Comunidad de Madrid (Official College of Physiotherapists of the Community of Madrid).</w:t>
      </w:r>
    </w:p>
    <w:p>
      <w:pPr>
        <w:numPr>
          <w:ilvl w:val="0"/>
          <w:numId w:val="1003"/>
        </w:numPr>
        <w:pStyle w:val="Compact"/>
      </w:pPr>
      <w:r>
        <w:t xml:space="preserve">This college plays a critical role in enforcing ethical standards, continuing education requirements, and professional representation.</w:t>
      </w:r>
    </w:p>
    <w:p>
      <w:pPr>
        <w:numPr>
          <w:ilvl w:val="0"/>
          <w:numId w:val="1003"/>
        </w:numPr>
        <w:pStyle w:val="Compact"/>
      </w:pPr>
      <w:r>
        <w:t xml:space="preserve">Mandatory Continuing Professional Development (CPD) is required to maintain licensure, ensuring that physiotherapists in Spain Madrid stay updated with the latest evidence-based practices.</w:t>
      </w:r>
    </w:p>
    <w:p>
      <w:pPr>
        <w:pStyle w:val="FirstParagraph"/>
      </w:pPr>
      <w:r>
        <w:br/>
      </w:r>
    </w:p>
    <w:bookmarkEnd w:id="23"/>
    <w:bookmarkStart w:id="24" w:name="Xf39b980842c5ec45875203c29392e3802ee7bb4"/>
    <w:p>
      <w:pPr>
        <w:pStyle w:val="Heading2"/>
      </w:pPr>
      <w:r>
        <w:t xml:space="preserve">Slide 4: The Public Healthcare System and Physiotherapy</w:t>
      </w:r>
      <w:r>
        <w:br/>
      </w:r>
    </w:p>
    <w:p>
      <w:pPr>
        <w:pStyle w:val="FirstParagraph"/>
      </w:pPr>
      <w:r>
        <w:br/>
      </w:r>
    </w:p>
    <w:p>
      <w:pPr>
        <w:pStyle w:val="BodyText"/>
      </w:pPr>
      <w:r>
        <w:rPr>
          <w:bCs/>
          <w:b/>
        </w:rPr>
        <w:t xml:space="preserve">National Health Service (SNS) Integration:</w:t>
      </w:r>
    </w:p>
    <w:p>
      <w:pPr>
        <w:numPr>
          <w:ilvl w:val="0"/>
          <w:numId w:val="1004"/>
        </w:numPr>
        <w:pStyle w:val="Compact"/>
      </w:pPr>
      <w:r>
        <w:t xml:space="preserve">In Spain Madrid, physiotherapists are integral members of the public healthcare network. They work in primary care centers, hospitals, and rehabilitation units funded by the regional government.</w:t>
      </w:r>
    </w:p>
    <w:p>
      <w:pPr>
        <w:numPr>
          <w:ilvl w:val="0"/>
          <w:numId w:val="1004"/>
        </w:numPr>
        <w:pStyle w:val="Compact"/>
      </w:pPr>
      <w:r>
        <w:t xml:space="preserve">The demand for physiotherapy services in Spain Madrid is exceptionally high due to an aging population suffering from chronic conditions such as arthritis, stroke recovery needs, and cardiovascular issues.</w:t>
      </w:r>
    </w:p>
    <w:p>
      <w:pPr>
        <w:numPr>
          <w:ilvl w:val="0"/>
          <w:numId w:val="1004"/>
        </w:numPr>
        <w:pStyle w:val="Compact"/>
      </w:pPr>
      <w:r>
        <w:t xml:space="preserve">Physiotherapists in the public sector often act as gatekeepers for advanced rehabilitation therapies, prioritizing cases based on clinical need rather than ability to pay.</w:t>
      </w:r>
    </w:p>
    <w:p>
      <w:pPr>
        <w:numPr>
          <w:ilvl w:val="0"/>
          <w:numId w:val="1004"/>
        </w:numPr>
        <w:pStyle w:val="Compact"/>
      </w:pPr>
      <w:r>
        <w:rPr>
          <w:bCs/>
          <w:b/>
        </w:rPr>
        <w:t xml:space="preserve">Challenge:</w:t>
      </w:r>
      <w:r>
        <w:t xml:space="preserve"> </w:t>
      </w:r>
      <w:r>
        <w:t xml:space="preserve">High patient loads and limited resources can pose challenges to providing personalized care, necessitating efficient time management and multidisciplinary collaboration.</w:t>
      </w:r>
    </w:p>
    <w:p>
      <w:pPr>
        <w:pStyle w:val="FirstParagraph"/>
      </w:pPr>
      <w:r>
        <w:br/>
      </w:r>
    </w:p>
    <w:bookmarkEnd w:id="24"/>
    <w:bookmarkStart w:id="25" w:name="Xe762939e886516531b3dd65aad1ede427d551e9"/>
    <w:p>
      <w:pPr>
        <w:pStyle w:val="Heading2"/>
      </w:pPr>
      <w:r>
        <w:t xml:space="preserve">Slide 5: The Private Sector Opportunity in Spain Madrid</w:t>
      </w:r>
      <w:r>
        <w:br/>
      </w:r>
    </w:p>
    <w:p>
      <w:pPr>
        <w:pStyle w:val="FirstParagraph"/>
      </w:pPr>
      <w:r>
        <w:br/>
      </w:r>
    </w:p>
    <w:p>
      <w:pPr>
        <w:pStyle w:val="BodyText"/>
      </w:pPr>
      <w:r>
        <w:rPr>
          <w:bCs/>
          <w:b/>
        </w:rPr>
        <w:t xml:space="preserve">Growth of Private Rehabilitation Clinics:</w:t>
      </w:r>
    </w:p>
    <w:p>
      <w:pPr>
        <w:numPr>
          <w:ilvl w:val="0"/>
          <w:numId w:val="1005"/>
        </w:numPr>
        <w:pStyle w:val="Compact"/>
      </w:pPr>
      <w:r>
        <w:t xml:space="preserve">A robust private healthcare sector complements the public system. In Spain Madrid, there is a growing number of specialized physiotherapy clinics focusing on sports medicine, pediatric therapy, and pain management.</w:t>
      </w:r>
    </w:p>
    <w:p>
      <w:pPr>
        <w:numPr>
          <w:ilvl w:val="0"/>
          <w:numId w:val="1005"/>
        </w:numPr>
        <w:pStyle w:val="Compact"/>
      </w:pPr>
      <w:r>
        <w:t xml:space="preserve">Multinational insurance companies operating in Spain Madrid often cover private physiotherapy sessions for their policyholders.</w:t>
      </w:r>
    </w:p>
    <w:p>
      <w:pPr>
        <w:numPr>
          <w:ilvl w:val="0"/>
          <w:numId w:val="1005"/>
        </w:numPr>
        <w:pStyle w:val="Compact"/>
      </w:pPr>
      <w:r>
        <w:rPr>
          <w:bCs/>
          <w:b/>
        </w:rPr>
        <w:t xml:space="preserve">Sports Medicine Hub:</w:t>
      </w:r>
      <w:r>
        <w:t xml:space="preserve"> </w:t>
      </w:r>
      <w:r>
        <w:t xml:space="preserve">Given Madrid’s status as a global city hosting major sports teams (like Real Madrid and Atlético Madrid), there is a specialized niche for sports physiotherapists. These professionals work closely with athletes to prevent injuries and expedite recovery.</w:t>
      </w:r>
    </w:p>
    <w:p>
      <w:pPr>
        <w:pStyle w:val="FirstParagraph"/>
      </w:pPr>
      <w:r>
        <w:br/>
      </w:r>
    </w:p>
    <w:bookmarkEnd w:id="25"/>
    <w:bookmarkStart w:id="26" w:name="slide-6-key-areas-of-specialization"/>
    <w:p>
      <w:pPr>
        <w:pStyle w:val="Heading2"/>
      </w:pPr>
      <w:r>
        <w:t xml:space="preserve">Slide 6: Key Areas of Specialization</w:t>
      </w:r>
      <w:r>
        <w:br/>
      </w:r>
    </w:p>
    <w:p>
      <w:pPr>
        <w:pStyle w:val="FirstParagraph"/>
      </w:pPr>
      <w:r>
        <w:br/>
      </w:r>
    </w:p>
    <w:p>
      <w:pPr>
        <w:pStyle w:val="BodyText"/>
      </w:pPr>
      <w:r>
        <w:rPr>
          <w:bCs/>
          <w:b/>
        </w:rPr>
        <w:t xml:space="preserve">Diverse Clinical Applications:</w:t>
      </w:r>
    </w:p>
    <w:p>
      <w:pPr>
        <w:numPr>
          <w:ilvl w:val="0"/>
          <w:numId w:val="1006"/>
        </w:numPr>
        <w:pStyle w:val="Compact"/>
      </w:pPr>
      <w:r>
        <w:rPr>
          <w:bCs/>
          <w:b/>
        </w:rPr>
        <w:t xml:space="preserve">Musculoskeletal Physiotherapy:</w:t>
      </w:r>
      <w:r>
        <w:t xml:space="preserve"> </w:t>
      </w:r>
      <w:r>
        <w:t xml:space="preserve">The most common referral reason. Treating back pain, neck pain, and joint disorders is a daily routine for physiotherapists in Spain Madrid.</w:t>
      </w:r>
    </w:p>
    <w:p>
      <w:pPr>
        <w:numPr>
          <w:ilvl w:val="0"/>
          <w:numId w:val="1006"/>
        </w:numPr>
        <w:pStyle w:val="Compact"/>
      </w:pPr>
      <w:r>
        <w:rPr>
          <w:bCs/>
          <w:b/>
        </w:rPr>
        <w:t xml:space="preserve">Pediatric Physiotherapy:</w:t>
      </w:r>
      <w:r>
        <w:t xml:space="preserve"> </w:t>
      </w:r>
      <w:r>
        <w:t xml:space="preserve">A growing field addressing developmental delays and congenital conditions. Parents in Spain Madrid are increasingly aware of early intervention benefits.</w:t>
      </w:r>
    </w:p>
    <w:p>
      <w:pPr>
        <w:numPr>
          <w:ilvl w:val="0"/>
          <w:numId w:val="1006"/>
        </w:numPr>
        <w:pStyle w:val="Compact"/>
      </w:pPr>
      <w:r>
        <w:rPr>
          <w:bCs/>
          <w:b/>
        </w:rPr>
        <w:t xml:space="preserve">Geriatric Care:</w:t>
      </w:r>
      <w:r>
        <w:t xml:space="preserve"> </w:t>
      </w:r>
      <w:r>
        <w:t xml:space="preserve">With a significant elderly population, physiotherapists focus on fall prevention, mobility maintenance, and cognitive stimulation through physical activity.</w:t>
      </w:r>
    </w:p>
    <w:p>
      <w:pPr>
        <w:pStyle w:val="FirstParagraph"/>
      </w:pPr>
      <w:r>
        <w:br/>
      </w:r>
    </w:p>
    <w:bookmarkEnd w:id="26"/>
    <w:bookmarkStart w:id="27" w:name="X057ddb831688a2dfdcd5818b19cae10182e521e"/>
    <w:p>
      <w:pPr>
        <w:pStyle w:val="Heading2"/>
      </w:pPr>
      <w:r>
        <w:t xml:space="preserve">Slide 7: Technology and Innovation in Practice</w:t>
      </w:r>
      <w:r>
        <w:br/>
      </w:r>
    </w:p>
    <w:p>
      <w:pPr>
        <w:pStyle w:val="FirstParagraph"/>
      </w:pPr>
      <w:r>
        <w:br/>
      </w:r>
    </w:p>
    <w:p>
      <w:pPr>
        <w:pStyle w:val="BodyText"/>
      </w:pPr>
      <w:r>
        <w:rPr>
          <w:bCs/>
          <w:b/>
        </w:rPr>
        <w:t xml:space="preserve">Digital Health Trends:</w:t>
      </w:r>
    </w:p>
    <w:p>
      <w:pPr>
        <w:numPr>
          <w:ilvl w:val="0"/>
          <w:numId w:val="1007"/>
        </w:numPr>
        <w:pStyle w:val="Compact"/>
      </w:pPr>
      <w:r>
        <w:t xml:space="preserve">The adoption of tele-rehabilitation has accelerated post-pandemic. Physiotherapists in Spain Madrid now utilize digital platforms for initial consultations and follow-ups.</w:t>
      </w:r>
    </w:p>
    <w:p>
      <w:pPr>
        <w:numPr>
          <w:ilvl w:val="0"/>
          <w:numId w:val="1007"/>
        </w:numPr>
        <w:pStyle w:val="Compact"/>
      </w:pPr>
      <w:r>
        <w:rPr>
          <w:bCs/>
          <w:b/>
        </w:rPr>
        <w:t xml:space="preserve">Sensor Technology:</w:t>
      </w:r>
      <w:r>
        <w:t xml:space="preserve"> </w:t>
      </w:r>
      <w:r>
        <w:t xml:space="preserve">Wearable devices are being integrated into treatment plans to monitor patient progress objectively.</w:t>
      </w:r>
    </w:p>
    <w:p>
      <w:pPr>
        <w:numPr>
          <w:ilvl w:val="0"/>
          <w:numId w:val="1007"/>
        </w:numPr>
        <w:pStyle w:val="Compact"/>
      </w:pPr>
      <w:r>
        <w:rPr>
          <w:bCs/>
          <w:b/>
        </w:rPr>
        <w:t xml:space="preserve">Ergonomics and Workplace Health:</w:t>
      </w:r>
      <w:r>
        <w:t xml:space="preserve"> </w:t>
      </w:r>
      <w:r>
        <w:t xml:space="preserve">Companies in the business district of Spain Madrid increasingly hire physiotherapists for occupational health assessments to reduce workplace injuries.</w:t>
      </w:r>
    </w:p>
    <w:p>
      <w:pPr>
        <w:pStyle w:val="FirstParagraph"/>
      </w:pPr>
      <w:r>
        <w:br/>
      </w:r>
    </w:p>
    <w:bookmarkEnd w:id="27"/>
    <w:bookmarkStart w:id="28" w:name="X24f12809ac4505d2bba7dea26f03d5d973bc4a6"/>
    <w:p>
      <w:pPr>
        <w:pStyle w:val="Heading2"/>
      </w:pPr>
      <w:r>
        <w:t xml:space="preserve">Slide 8: Challenges Faced by Physiotherapists</w:t>
      </w:r>
      <w:r>
        <w:br/>
      </w:r>
    </w:p>
    <w:p>
      <w:pPr>
        <w:pStyle w:val="FirstParagraph"/>
      </w:pPr>
      <w:r>
        <w:br/>
      </w:r>
    </w:p>
    <w:p>
      <w:pPr>
        <w:pStyle w:val="BodyText"/>
      </w:pPr>
      <w:r>
        <w:rPr>
          <w:bCs/>
          <w:b/>
        </w:rPr>
        <w:t xml:space="preserve">Navigating the Professional Landscape:</w:t>
      </w:r>
    </w:p>
    <w:p>
      <w:pPr>
        <w:numPr>
          <w:ilvl w:val="0"/>
          <w:numId w:val="1008"/>
        </w:numPr>
        <w:pStyle w:val="Compact"/>
      </w:pPr>
      <w:r>
        <w:rPr>
          <w:bCs/>
          <w:b/>
        </w:rPr>
        <w:t xml:space="preserve">Burnout:</w:t>
      </w:r>
      <w:r>
        <w:t xml:space="preserve"> </w:t>
      </w:r>
      <w:r>
        <w:t xml:space="preserve">The high volume of patients in both public and private sectors contributes to physical and mental fatigue among physiotherapists.</w:t>
      </w:r>
    </w:p>
    <w:p>
      <w:pPr>
        <w:numPr>
          <w:ilvl w:val="0"/>
          <w:numId w:val="1008"/>
        </w:numPr>
        <w:pStyle w:val="Compact"/>
      </w:pPr>
      <w:r>
        <w:rPr>
          <w:bCs/>
          <w:b/>
        </w:rPr>
        <w:t xml:space="preserve">Cost Pressures:</w:t>
      </w:r>
      <w:r>
        <w:t xml:space="preserve"> </w:t>
      </w:r>
      <w:r>
        <w:t xml:space="preserve">Inflation impacts the cost of equipment and supplies, affecting small private clinics in Spain Madrid.</w:t>
      </w:r>
    </w:p>
    <w:p>
      <w:pPr>
        <w:numPr>
          <w:ilvl w:val="0"/>
          <w:numId w:val="1008"/>
        </w:numPr>
        <w:pStyle w:val="Compact"/>
      </w:pPr>
      <w:r>
        <w:rPr>
          <w:bCs/>
          <w:b/>
        </w:rPr>
        <w:t xml:space="preserve">Labor Market Competition:</w:t>
      </w:r>
      <w:r>
        <w:t xml:space="preserve"> </w:t>
      </w:r>
      <w:r>
        <w:t xml:space="preserve">While demand is high, there is significant competition for desirable positions. Recent graduates must often gain extensive experience to secure stable employment.</w:t>
      </w:r>
    </w:p>
    <w:p>
      <w:pPr>
        <w:pStyle w:val="FirstParagraph"/>
      </w:pPr>
      <w:r>
        <w:br/>
      </w:r>
    </w:p>
    <w:bookmarkEnd w:id="28"/>
    <w:bookmarkStart w:id="29" w:name="X4ca0598d378c1bb2e1206d7a32b4cc35330552e"/>
    <w:p>
      <w:pPr>
        <w:pStyle w:val="Heading2"/>
      </w:pPr>
      <w:r>
        <w:t xml:space="preserve">Slide 9: Future Outlook and Career Development</w:t>
      </w:r>
      <w:r>
        <w:br/>
      </w:r>
    </w:p>
    <w:p>
      <w:pPr>
        <w:pStyle w:val="FirstParagraph"/>
      </w:pPr>
      <w:r>
        <w:br/>
      </w:r>
    </w:p>
    <w:p>
      <w:pPr>
        <w:pStyle w:val="BodyText"/>
      </w:pPr>
      <w:r>
        <w:rPr>
          <w:bCs/>
          <w:b/>
        </w:rPr>
        <w:t xml:space="preserve">Predictions for the Next Decade:</w:t>
      </w:r>
    </w:p>
    <w:p>
      <w:pPr>
        <w:numPr>
          <w:ilvl w:val="0"/>
          <w:numId w:val="1009"/>
        </w:numPr>
        <w:pStyle w:val="Compact"/>
      </w:pPr>
      <w:r>
        <w:rPr>
          <w:bCs/>
          <w:b/>
        </w:rPr>
        <w:t xml:space="preserve">Aging Population Demand:</w:t>
      </w:r>
      <w:r>
        <w:t xml:space="preserve"> </w:t>
      </w:r>
      <w:r>
        <w:t xml:space="preserve">The demographic shift ensures that demand for geriatric physiotherapy will remain strong in Spain Madrid.</w:t>
      </w:r>
    </w:p>
    <w:p>
      <w:pPr>
        <w:numPr>
          <w:ilvl w:val="0"/>
          <w:numId w:val="1009"/>
        </w:numPr>
        <w:pStyle w:val="Compact"/>
      </w:pPr>
      <w:r>
        <w:rPr>
          <w:bCs/>
          <w:b/>
        </w:rPr>
        <w:t xml:space="preserve">Lifestyle Diseases:</w:t>
      </w:r>
    </w:p>
    <w:p>
      <w:pPr>
        <w:numPr>
          <w:ilvl w:val="0"/>
          <w:numId w:val="1009"/>
        </w:numPr>
        <w:pStyle w:val="Compact"/>
      </w:pPr>
      <w:r>
        <w:rPr>
          <w:bCs/>
          <w:b/>
        </w:rPr>
        <w:t xml:space="preserve">Interprofessional Collaboration:</w:t>
      </w:r>
      <w:r>
        <w:t xml:space="preserve"> </w:t>
      </w:r>
      <w:r>
        <w:t xml:space="preserve">Increased integration with psychologists, nutritionists, and orthopedic surgeons to provide holistic patient care.</w:t>
      </w:r>
    </w:p>
    <w:p>
      <w:pPr>
        <w:pStyle w:val="FirstParagraph"/>
      </w:pPr>
      <w:r>
        <w:br/>
      </w:r>
    </w:p>
    <w:p>
      <w:pPr>
        <w:pStyle w:val="BodyText"/>
      </w:pPr>
      <w:r>
        <w:br/>
      </w:r>
    </w:p>
    <w:bookmarkEnd w:id="29"/>
    <w:bookmarkStart w:id="31" w:name="slide-10-conclusion"/>
    <w:p>
      <w:pPr>
        <w:pStyle w:val="Heading2"/>
      </w:pPr>
      <w:r>
        <w:t xml:space="preserve">Slide 10: Conclusion</w:t>
      </w:r>
      <w:r>
        <w:br/>
      </w:r>
    </w:p>
    <w:p>
      <w:pPr>
        <w:pStyle w:val="FirstParagraph"/>
      </w:pPr>
      <w:r>
        <w:br/>
      </w:r>
    </w:p>
    <w:p>
      <w:pPr>
        <w:pStyle w:val="BodyText"/>
      </w:pPr>
      <w:r>
        <w:rPr>
          <w:bCs/>
          <w:b/>
        </w:rPr>
        <w:t xml:space="preserve">Synthesis of Key Points:</w:t>
      </w:r>
    </w:p>
    <w:p>
      <w:pPr>
        <w:pStyle w:val="BodyText"/>
      </w:pPr>
      <w:r>
        <w:t xml:space="preserve">The physiotherapist in Spain Madrid is a highly skilled professional operating within a complex, dual public-private healthcare system.</w:t>
      </w:r>
    </w:p>
    <w:p>
      <w:pPr>
        <w:pStyle w:val="BodyText"/>
      </w:pPr>
      <w:r>
        <w:rPr>
          <w:bCs/>
          <w:b/>
        </w:rPr>
        <w:t xml:space="preserve">Critical Success Factors:</w:t>
      </w:r>
    </w:p>
    <w:p>
      <w:pPr>
        <w:pStyle w:val="BodyText"/>
      </w:pPr>
      <w:r>
        <w:br/>
      </w:r>
    </w:p>
    <w:p>
      <w:pPr>
        <w:pStyle w:val="BodyText"/>
      </w:pPr>
      <w:r>
        <w:t xml:space="preserve">1. Continuous education and specialization are essential.</w:t>
      </w:r>
      <w:r>
        <w:br/>
      </w:r>
      <w:r>
        <w:t xml:space="preserve">2. Adaptability to technological advancements.</w:t>
      </w:r>
      <w:r>
        <w:br/>
      </w:r>
      <w:r>
        <w:t xml:space="preserve">3. Strong communication skills for patient engagement in a multicultural city like Spain Madrid.</w:t>
      </w:r>
    </w:p>
    <w:p>
      <w:pPr>
        <w:pStyle w:val="BodyText"/>
      </w:pPr>
      <w:r>
        <w:t xml:space="preserve">The profession offers diverse career paths, from sports clinics to public hospital rehabilitation wards.</w:t>
      </w:r>
    </w:p>
    <w:p>
      <w:pPr>
        <w:pStyle w:val="BodyText"/>
      </w:pPr>
      <w:r>
        <w:br/>
      </w:r>
    </w:p>
    <w:bookmarkStart w:id="30" w:name="slide-11-qa"/>
    <w:p>
      <w:pPr>
        <w:pStyle w:val="Heading2"/>
      </w:pPr>
      <w:r>
        <w:t xml:space="preserve">Slide 11: Q&amp;A</w:t>
      </w:r>
      <w:r>
        <w:br/>
      </w:r>
    </w:p>
    <w:p>
      <w:pPr>
        <w:pStyle w:val="FirstParagraph"/>
      </w:pPr>
      <w:r>
        <w:br/>
      </w:r>
    </w:p>
    <w:p>
      <w:pPr>
        <w:pStyle w:val="BodyText"/>
      </w:pPr>
      <w:r>
        <w:rPr>
          <w:bCs/>
          <w:b/>
        </w:rPr>
        <w:t xml:space="preserve">Please ask your questions regarding physiotherapy practice in Spain Madrid.</w:t>
      </w:r>
    </w:p>
    <w:p>
      <w:pPr>
        <w:pStyle w:val="BodyText"/>
      </w:pPr>
      <w:r>
        <w:br/>
      </w:r>
    </w:p>
    <w:p>
      <w:pPr>
        <w:pStyle w:val="BodyText"/>
      </w:pPr>
      <w:r>
        <w:t xml:space="preserve">Thank you for attending this seminar on the evolving landscape of physiotherapy. We encourage discussion on how we can further improve services for patients in Spain Madrid.</w:t>
      </w:r>
    </w:p>
    <w:p>
      <w:pPr>
        <w:pStyle w:val="BodyText"/>
      </w:pP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Physiotherapist in Spain Madrid</dc:title>
  <dc:creator/>
  <dc:language>en</dc:language>
  <cp:keywords/>
  <dcterms:created xsi:type="dcterms:W3CDTF">2026-07-29T03:03:49Z</dcterms:created>
  <dcterms:modified xsi:type="dcterms:W3CDTF">2026-07-29T03:03:49Z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