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be1355804ce9a1aa279dfa4635ec5498bceae15"/>
    <w:p>
      <w:pPr>
        <w:pStyle w:val="Heading2"/>
      </w:pPr>
      <w:r>
        <w:t xml:space="preserve">The Evolving Role of the Physiotherapist in Venezuela Caracas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Audience:</w:t>
      </w:r>
      <w:r>
        <w:t xml:space="preserve"> </w:t>
      </w:r>
      <w:r>
        <w:t xml:space="preserve">Healthcare Professionals, Medical Students, and Community Leaders in Venezuela Caracas.</w:t>
      </w:r>
    </w:p>
    <w:bookmarkEnd w:id="20"/>
    <w:bookmarkEnd w:id="21"/>
    <w:p>
      <w:pPr>
        <w:pStyle w:val="BodyText"/>
      </w:pPr>
      <w:r>
        <w:t xml:space="preserve">Physiotherapist has thus shifted from a technician operating machines to a holistic movement expert who maximizes human potential with minimal resources.</w:t>
      </w:r>
    </w:p>
    <w:p>
      <w:pPr>
        <w:pStyle w:val="BodyText"/>
      </w:pPr>
      <w:r>
        <w:t xml:space="preserve">Questions and Answers?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Physiotherapist in Venezuela Caracas</dc:title>
  <dc:creator/>
  <dc:language>en</dc:language>
  <cp:keywords/>
  <dcterms:created xsi:type="dcterms:W3CDTF">2026-09-27T19:03:49Z</dcterms:created>
  <dcterms:modified xsi:type="dcterms:W3CDTF">2026-09-27T19:03:49Z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