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slide1"/>
    <w:bookmarkStart w:id="21" w:name="seminar-presentation-slides"/>
    <w:p>
      <w:pPr>
        <w:pStyle w:val="Heading1"/>
      </w:pPr>
      <w:r>
        <w:t xml:space="preserve">Seminar Presentation Slides</w:t>
      </w:r>
    </w:p>
    <w:bookmarkStart w:id="20" w:name="Xc5a2471ebb62e6ed63b6ff0c82b2af04f38283b"/>
    <w:p>
      <w:pPr>
        <w:pStyle w:val="Heading2"/>
      </w:pPr>
      <w:r>
        <w:t xml:space="preserve">Navigating the Plumbing Landscape in United Kingdom London</w:t>
      </w:r>
    </w:p>
    <w:p>
      <w:pPr>
        <w:pStyle w:val="FirstParagraph"/>
      </w:pPr>
      <w:r>
        <w:rPr>
          <w:bCs/>
          <w:b/>
        </w:rPr>
        <w:t xml:space="preserve">A Comprehensive Analysis of Standards, Challenges, and Innovations</w:t>
      </w:r>
    </w:p>
    <w:bookmarkEnd w:id="20"/>
    <w:bookmarkEnd w:id="21"/>
    <w:bookmarkStart w:id="22" w:name="section-1-introduction"/>
    <w:p>
      <w:pPr>
        <w:pStyle w:val="Heading3"/>
      </w:pPr>
      <w:r>
        <w:t xml:space="preserve">Section 1: Introduction</w:t>
      </w:r>
    </w:p>
    <w:p>
      <w:pPr>
        <w:pStyle w:val="FirstParagraph"/>
      </w:pPr>
      <w:r>
        <w:t xml:space="preserve">Welcome to this detailed seminar presentation regarding the critical role of the Plumber within the bustling metropolis of United Kingdom London. This document serves not merely as a basic overview but as an in-depth exploration of how plumbing infrastructure, regulatory compliance, and skilled labor intersect in one of the world’s most complex urban environments.</w:t>
      </w:r>
    </w:p>
    <w:p>
      <w:pPr>
        <w:pStyle w:val="BodyText"/>
      </w:pPr>
      <w:r>
        <w:t xml:space="preserve">London is unique. It possesses some of the oldest infrastructure on Earth alongside cutting-edge modern developments. Consequently, the Plumber operating here must possess a dual competency: mastery over Victorian-era piping systems and proficiency with contemporary smart-home integration technologies. This presentation aims to dissect these multifaceted challenges.</w:t>
      </w:r>
    </w:p>
    <w:bookmarkEnd w:id="22"/>
    <w:bookmarkStart w:id="23" w:name="X2e0030608c7ced1115c1b400116d0976a33583a"/>
    <w:p>
      <w:pPr>
        <w:pStyle w:val="Heading3"/>
      </w:pPr>
      <w:r>
        <w:t xml:space="preserve">Section 2: Historical Infrastructure Challenges</w:t>
      </w:r>
    </w:p>
    <w:p>
      <w:pPr>
        <w:pStyle w:val="FirstParagraph"/>
      </w:pPr>
      <w:r>
        <w:t xml:space="preserve">To understand the modern Plumber in United Kingdom London, one must first appreciate the historical context. Much of London’s water supply and waste management systems date back to the 19th century. The Thames Barrier protects against flooding, but internal building plumbing often relies on cast iron and early PVC mixes that are nearing or exceeding their lifecycle limits.</w:t>
      </w:r>
    </w:p>
    <w:p>
      <w:pPr>
        <w:pStyle w:val="BodyText"/>
      </w:pPr>
      <w:r>
        <w:t xml:space="preserve">The Plumber frequently encounters lead pipes in heritage-listed buildings. Replacing these is not just a technical task but a complex logistical challenge involving strict preservation laws. Therefore, the professional must navigate planning permissions while ensuring that the health risks associated with lead contamination are mitigated effectively.</w:t>
      </w:r>
    </w:p>
    <w:bookmarkEnd w:id="23"/>
    <w:bookmarkStart w:id="24" w:name="section-3-the-regulatory-landscape"/>
    <w:p>
      <w:pPr>
        <w:pStyle w:val="Heading3"/>
      </w:pPr>
      <w:r>
        <w:t xml:space="preserve">Section 3: The Regulatory Landscape</w:t>
      </w:r>
    </w:p>
    <w:p>
      <w:pPr>
        <w:pStyle w:val="FirstParagraph"/>
      </w:pPr>
      <w:r>
        <w:t xml:space="preserve">In United Kingdom London, the term "Plumber" is not just a job title but a regulated profession bound by stringent standards. The Water Regulations Advisory Scheme (WRAS) and Building Regulations Approved Document G are paramount. Non-compliance can lead to severe legal repercussions, including fines and imprisonment.</w:t>
      </w:r>
    </w:p>
    <w:p>
      <w:pPr>
        <w:pStyle w:val="BodyText"/>
      </w:pPr>
      <w:r>
        <w:t xml:space="preserve">Furthermore, gas safety is often intertwined with plumbing services in the UK. A competent Plumber must either hold a Gas Safe register certification or collaborate seamlessly with registered gas engineers. The seminar highlights that ignorance of these regulations is not an acceptable defense in court when water contamination or gas leaks occur due to negligent installation.</w:t>
      </w:r>
    </w:p>
    <w:bookmarkEnd w:id="24"/>
    <w:bookmarkStart w:id="25" w:name="section-4-the-logistics-of-london"/>
    <w:p>
      <w:pPr>
        <w:pStyle w:val="Heading3"/>
      </w:pPr>
      <w:r>
        <w:t xml:space="preserve">Section 4: The Logistics of London</w:t>
      </w:r>
    </w:p>
    <w:p>
      <w:pPr>
        <w:pStyle w:val="FirstParagraph"/>
      </w:pPr>
      <w:r>
        <w:t xml:space="preserve">London is dense. Traffic congestion, limited parking, and narrow alleyways present significant operational hurdles for the Plumber. A routine call-out in a borough like Kensington or Chelsea may require hours of planning regarding access. Heavy goods vehicles are often prohibited during peak hours.</w:t>
      </w:r>
    </w:p>
    <w:p>
      <w:pPr>
        <w:pStyle w:val="BodyText"/>
      </w:pPr>
      <w:r>
        <w:t xml:space="preserve">This logistical constraint demands that the Plumber be highly organized and efficient. Waste disposal is another critical issue; London councils have strict recycling and waste separation policies. The modern Plumber must manage scrap metal, PVC, and hazardous materials in compliance with local council regulations, adding an administrative layer to their technical skillset.</w:t>
      </w:r>
    </w:p>
    <w:bookmarkEnd w:id="25"/>
    <w:bookmarkStart w:id="26" w:name="section-5-workforce-development"/>
    <w:p>
      <w:pPr>
        <w:pStyle w:val="Heading3"/>
      </w:pPr>
      <w:r>
        <w:t xml:space="preserve">Section 5: Workforce Development</w:t>
      </w:r>
    </w:p>
    <w:p>
      <w:pPr>
        <w:pStyle w:val="FirstParagraph"/>
      </w:pPr>
      <w:r>
        <w:t xml:space="preserve">The United Kingdom London area is currently facing a significant skills gap in the construction trades. The Plumber of today requires more than just wrench-turning abilities; they need diagnostic skills, customer service excellence, and digital literacy. Training programs such as NVQs (National Vocational Qualifications) are essential.</w:t>
      </w:r>
    </w:p>
    <w:p>
      <w:pPr>
        <w:pStyle w:val="BodyText"/>
      </w:pPr>
      <w:r>
        <w:t xml:space="preserve">However, attracting younger generations to the trade remains a challenge. This seminar presentation emphasizes the need for improved perception of plumbing as a high-tech career path in London. With advancements in water saving technologies and sustainable systems, the Plumber is becoming an environmental steward, not just a repairman.</w:t>
      </w:r>
    </w:p>
    <w:bookmarkEnd w:id="26"/>
    <w:bookmarkStart w:id="27" w:name="section-6-modern-technologies"/>
    <w:p>
      <w:pPr>
        <w:pStyle w:val="Heading3"/>
      </w:pPr>
      <w:r>
        <w:t xml:space="preserve">Section 6: Modern Technologies</w:t>
      </w:r>
    </w:p>
    <w:p>
      <w:pPr>
        <w:pStyle w:val="FirstParagraph"/>
      </w:pPr>
      <w:r>
        <w:t xml:space="preserve">Innovation is transforming the role of the Plumber in United Kingdom London. Smart water meters, leak detection systems, and pressure boosting units are becoming standard in new builds. These technologies allow for real-time monitoring of water usage and early detection of failures.</w:t>
      </w:r>
    </w:p>
    <w:p>
      <w:pPr>
        <w:pStyle w:val="BodyText"/>
      </w:pPr>
      <w:r>
        <w:t xml:space="preserve">Moreover, sustainable plumbing solutions such as greywater recycling systems are gaining traction due to London’s susceptibility to droughts. The Plumber must stay abreast of these advancements, continuously updating their knowledge base to install and maintain these complex systems effectively. This shift represents a move towards green infrastructure within the city.</w:t>
      </w:r>
    </w:p>
    <w:bookmarkEnd w:id="27"/>
    <w:bookmarkStart w:id="28" w:name="section-7-health-safety-and-legionella"/>
    <w:p>
      <w:pPr>
        <w:pStyle w:val="Heading3"/>
      </w:pPr>
      <w:r>
        <w:t xml:space="preserve">Section 7: Health, Safety, and Legionella</w:t>
      </w:r>
    </w:p>
    <w:p>
      <w:pPr>
        <w:pStyle w:val="FirstParagraph"/>
      </w:pPr>
      <w:r>
        <w:t xml:space="preserve">Safety is paramount. In commercial buildings across London, the risk of Legionella bacteria is a major concern for the Plumber. Regular temperature checks and flushing regimes are legally required under HSE guidelines.</w:t>
      </w:r>
    </w:p>
    <w:p>
      <w:pPr>
        <w:pStyle w:val="BodyText"/>
      </w:pPr>
      <w:r>
        <w:t xml:space="preserve">PPE (Personal Protective Equipment) usage, proper lifting techniques to avoid back injuries, and safe handling of chemicals are daily necessities. This section underscores that the Plumber operates in high-risk environments where diligence can prevent life-threatening incidents.</w:t>
      </w:r>
    </w:p>
    <w:bookmarkEnd w:id="28"/>
    <w:bookmarkStart w:id="29" w:name="section-8-conclusion"/>
    <w:p>
      <w:pPr>
        <w:pStyle w:val="Heading3"/>
      </w:pPr>
      <w:r>
        <w:t xml:space="preserve">Section 8: Conclusion</w:t>
      </w:r>
    </w:p>
    <w:p>
      <w:pPr>
        <w:pStyle w:val="FirstParagraph"/>
      </w:pPr>
      <w:r>
        <w:t xml:space="preserve">In conclusion, the Plumber in United Kingdom London plays a vital role in maintaining the health and functionality of one of the world's most iconic cities. From navigating historic buildings to implementing cutting-edge sustainable technologies, their work is indispensable.</w:t>
      </w:r>
    </w:p>
    <w:p>
      <w:pPr>
        <w:pStyle w:val="BodyText"/>
      </w:pPr>
      <w:r>
        <w:t xml:space="preserve">We must support rigorous training, enforce strict regulations, and embrace technological innovation to ensure that our plumbing infrastructure remains robust for future generations. The Seminar Presentation Slides have outlined the complexities and responsibilities inherent in this profession.</w:t>
      </w:r>
    </w:p>
    <w:bookmarkEnd w:id="29"/>
    <w:bookmarkStart w:id="30" w:name="questions-and-discussion"/>
    <w:p>
      <w:pPr>
        <w:pStyle w:val="Heading3"/>
      </w:pPr>
      <w:r>
        <w:t xml:space="preserve">Questions and Discussion</w:t>
      </w:r>
    </w:p>
    <w:p>
      <w:pPr>
        <w:pStyle w:val="FirstParagraph"/>
      </w:pPr>
      <w:r>
        <w:t xml:space="preserve">We now open the floor for questions regarding the Plumber's role in United Kingdom London, regulatory compliance, or specific case studies mentioned during this presentation.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Plumber in United Kingdom London</dc:title>
  <dc:creator/>
  <dc:language>en</dc:language>
  <cp:keywords/>
  <dcterms:created xsi:type="dcterms:W3CDTF">2026-07-29T17:01:35Z</dcterms:created>
  <dcterms:modified xsi:type="dcterms:W3CDTF">2026-07-29T17:01:35Z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