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France</w:t>
      </w:r>
      <w:r>
        <w:t xml:space="preserve"> </w:t>
      </w:r>
      <w:r>
        <w:t xml:space="preserve">Lyon</w:t>
      </w:r>
    </w:p>
    <w:bookmarkStart w:id="29" w:name="X1c79a9bf38e24cc52e903c84de244e459147d8b"/>
    <w:p>
      <w:pPr>
        <w:pStyle w:val="Heading1"/>
      </w:pPr>
      <w:r>
        <w:t xml:space="preserve">Seminar Presentation Slides: The Role and Evolution of the Politician in Contemporary France Lyon</w:t>
      </w:r>
    </w:p>
    <w:bookmarkStart w:id="20" w:name="title-slide-introduction-to-the-context"/>
    <w:p>
      <w:pPr>
        <w:pStyle w:val="Heading2"/>
      </w:pPr>
      <w:r>
        <w:t xml:space="preserve">Title Slide &amp; Introduction to the Context</w:t>
      </w:r>
    </w:p>
    <w:p>
      <w:pPr>
        <w:pStyle w:val="FirstParagraph"/>
      </w:pPr>
      <w:r>
        <w:t xml:space="preserve">Welcome to this comprehensive seminar presentation dedicated to understanding the multifaceted role of the politician within a specific and vibrant geographic context: France Lyon. This document serves as both an academic overview and a practical guide for students, civic leaders, and political analysts interested in municipal governance. The focus is not merely on national politics but deeply rooted in the local dynamics that define French democracy at its most tangible level.</w:t>
      </w:r>
    </w:p>
    <w:p>
      <w:pPr>
        <w:pStyle w:val="BodyText"/>
      </w:pPr>
      <w:r>
        <w:t xml:space="preserve">France Lyon stands as a unique laboratory for political science. It is one of the largest cities in France, serving as a hub for economic innovation, cultural preservation, and administrative complexity. To understand the politician here is to understand the intersection of global influences and hyper-local community needs. In this presentation, we will dissect how modern politicians operate within this specific ecosystem.</w:t>
      </w:r>
    </w:p>
    <w:bookmarkEnd w:id="20"/>
    <w:bookmarkStart w:id="21" w:name="X94b41893f46656e98721b4434e542eee55cd52e"/>
    <w:p>
      <w:pPr>
        <w:pStyle w:val="Heading2"/>
      </w:pPr>
      <w:r>
        <w:t xml:space="preserve">The Historical Weight of Political Leadership in Lyon</w:t>
      </w:r>
    </w:p>
    <w:p>
      <w:pPr>
        <w:pStyle w:val="FirstParagraph"/>
      </w:pPr>
      <w:r>
        <w:t xml:space="preserve">To appreciate the current state of the politician in France Lyon, one must acknowledge its historical pedigree. Unlike Paris, which often dominates national discourse with a centralized approach, Lyon has historically maintained a strong tradition of local autonomy and municipal pride. The city was founded by Roman settlers and has served as a crossroads between Northern and Southern Europe for centuries.</w:t>
      </w:r>
    </w:p>
    <w:p>
      <w:pPr>
        <w:pStyle w:val="BodyText"/>
      </w:pPr>
      <w:r>
        <w:t xml:space="preserve">This history imbues the local politician with significant responsibility. They are not just administrators; they are custodians of heritage while simultaneously being architects of future infrastructure. The political culture in France Lyon is characterized by a blend of conservative stability and progressive innovation. Understanding this duality is crucial for any Seminar Presentation Slides focused on this region, as it dictates the expectations voters have from their elected officials.</w:t>
      </w:r>
    </w:p>
    <w:bookmarkEnd w:id="21"/>
    <w:bookmarkStart w:id="22" w:name="X6c45d3c624869ec81258732eccb5977382bbffe"/>
    <w:p>
      <w:pPr>
        <w:pStyle w:val="Heading2"/>
      </w:pPr>
      <w:r>
        <w:t xml:space="preserve">The Multifaceted Role of the Modern Politician</w:t>
      </w:r>
    </w:p>
    <w:p>
      <w:pPr>
        <w:pStyle w:val="FirstParagraph"/>
      </w:pPr>
      <w:r>
        <w:t xml:space="preserve">The contemporary politician in France Lyon operates within a complex web of responsibilities. The role extends far beyond mere legislative voting or partisan maneuvering. In the context of this Seminar Presentation, we categorize these roles into four primary pillars: Administration, Representation, Advocacy, and Diplomacy.</w:t>
      </w:r>
    </w:p>
    <w:p>
      <w:pPr>
        <w:numPr>
          <w:ilvl w:val="0"/>
          <w:numId w:val="1001"/>
        </w:numPr>
        <w:pStyle w:val="Compact"/>
      </w:pPr>
      <w:r>
        <w:rPr>
          <w:bCs/>
          <w:b/>
        </w:rPr>
        <w:t xml:space="preserve">Administration:</w:t>
      </w:r>
      <w:r>
        <w:t xml:space="preserve"> </w:t>
      </w:r>
      <w:r>
        <w:t xml:space="preserve">Managing municipal services such as waste management (a critical issue in any major French city), public transport networks like the TCL system, and urban planning permits.</w:t>
      </w:r>
    </w:p>
    <w:p>
      <w:pPr>
        <w:numPr>
          <w:ilvl w:val="0"/>
          <w:numId w:val="1001"/>
        </w:numPr>
        <w:pStyle w:val="Compact"/>
      </w:pPr>
      <w:r>
        <w:rPr>
          <w:bCs/>
          <w:b/>
        </w:rPr>
        <w:t xml:space="preserve">Representation:</w:t>
      </w:r>
    </w:p>
    <w:p>
      <w:pPr>
        <w:numPr>
          <w:ilvl w:val="0"/>
          <w:numId w:val="1001"/>
        </w:numPr>
        <w:pStyle w:val="Compact"/>
      </w:pPr>
      <w:r>
        <w:rPr>
          <w:bCs/>
          <w:b/>
        </w:rPr>
        <w:t xml:space="preserve">Advocacy:</w:t>
      </w:r>
      <w:r>
        <w:t xml:space="preserve"> </w:t>
      </w:r>
      <w:r>
        <w:t xml:space="preserve">Lobbying regional and national governments in Paris for funding and policy changes that benefit France Lyon specifically.</w:t>
      </w:r>
    </w:p>
    <w:p>
      <w:pPr>
        <w:numPr>
          <w:ilvl w:val="0"/>
          <w:numId w:val="1001"/>
        </w:numPr>
        <w:pStyle w:val="Compact"/>
      </w:pPr>
      <w:r>
        <w:rPr>
          <w:bCs/>
          <w:b/>
        </w:rPr>
        <w:t xml:space="preserve">Diplomacy:</w:t>
      </w:r>
      <w:r>
        <w:t xml:space="preserve">Fostering international relations, as Lyon is a major hub for UNESCO agencies and international organizations.</w:t>
      </w:r>
    </w:p>
    <w:bookmarkEnd w:id="22"/>
    <w:bookmarkStart w:id="23" w:name="X78d099ae9dbff71ab48a560a19ca914d6158b7f"/>
    <w:p>
      <w:pPr>
        <w:pStyle w:val="Heading2"/>
      </w:pPr>
      <w:r>
        <w:t xml:space="preserve">The Challenge of Decentralization in France</w:t>
      </w:r>
    </w:p>
    <w:p>
      <w:pPr>
        <w:pStyle w:val="FirstParagraph"/>
      </w:pPr>
      <w:r>
        <w:t xml:space="preserve">A critical aspect of analyzing the politician in France Lyon is the legal framework of decentralization. Since the early 1980s, and further solidified by subsequent reforms, French municipalities have gained substantial powers previously held by the central state. For a Seminar Presentation Slides document, this distinction is vital.</w:t>
      </w:r>
    </w:p>
    <w:p>
      <w:pPr>
        <w:pStyle w:val="BodyText"/>
      </w:pPr>
      <w:r>
        <w:t xml:space="preserve">The Mayor of Lyon holds executive power that rivals many national ministers in terms of operational scope. However, they are constrained by strict budgetary oversight and legal accountability. The politician must navigate these constraints while trying to implement bold policies regarding green energy, housing affordability, and digital transformation. This tension between local ambition and national regulation defines the daily reality for politicians operating within France Lyon.</w:t>
      </w:r>
    </w:p>
    <w:bookmarkEnd w:id="23"/>
    <w:bookmarkStart w:id="24" w:name="social-cohesion-and-urban-diversity"/>
    <w:p>
      <w:pPr>
        <w:pStyle w:val="Heading2"/>
      </w:pPr>
      <w:r>
        <w:t xml:space="preserve">Social Cohesion and Urban Diversity</w:t>
      </w:r>
    </w:p>
    <w:p>
      <w:pPr>
        <w:pStyle w:val="FirstParagraph"/>
      </w:pPr>
      <w:r>
        <w:t xml:space="preserve">Lyon is a city of distinct neighborhoods, each with its own social fabric. The politician’s role in maintaining social cohesion is paramount. From the historic traboules to the modern Confluence district, there are stark contrasts in wealth, culture, and demographic makeup.</w:t>
      </w:r>
    </w:p>
    <w:p>
      <w:pPr>
        <w:pStyle w:val="BodyText"/>
      </w:pPr>
      <w:r>
        <w:t xml:space="preserve">In our Seminar Presentation Slides on this topic, we emphasize that a successful politician must be inclusive. They cannot govern effectively if they only cater to one demographic. The challenge in France Lyon is bridging the gap between historic gentrification areas and socially sensitive zones (QPV). Policies regarding education, public safety, and community centers are heavily influenced by the need to unify these disparate communities under a shared civic identity.</w:t>
      </w:r>
    </w:p>
    <w:bookmarkEnd w:id="24"/>
    <w:bookmarkStart w:id="25" w:name="Xf5e50b8792100214ffce905d604f84a3ce1c5b8"/>
    <w:p>
      <w:pPr>
        <w:pStyle w:val="Heading2"/>
      </w:pPr>
      <w:r>
        <w:t xml:space="preserve">Environmental Policy as a Political Priority</w:t>
      </w:r>
    </w:p>
    <w:p>
      <w:pPr>
        <w:pStyle w:val="FirstParagraph"/>
      </w:pPr>
      <w:r>
        <w:t xml:space="preserve">No discussion on modern politics is complete without addressing climate change, and this is particularly true for the politician in France Lyon. As one of Europe’s leading smart cities, Lyon has set ambitious goals for carbon neutrality.</w:t>
      </w:r>
    </w:p>
    <w:p>
      <w:pPr>
        <w:pStyle w:val="BodyText"/>
      </w:pPr>
      <w:r>
        <w:t xml:space="preserve">The local government has implemented extensive bicycle lane networks, promoted electric vehicle infrastructure, and initiated urban greening projects to combat heat islands. The politician here acts as a change agent. They must persuade businesses to adopt sustainable practices and convince citizens to alter their daily habits. This requires strong communication skills and the ability to frame environmental policy not just as a regulatory burden, but as an opportunity for economic innovation in France Lyon.</w:t>
      </w:r>
    </w:p>
    <w:bookmarkEnd w:id="25"/>
    <w:bookmarkStart w:id="26" w:name="X7b56e2775bbb1c30b1f58ad983734c0182f78e7"/>
    <w:p>
      <w:pPr>
        <w:pStyle w:val="Heading2"/>
      </w:pPr>
      <w:r>
        <w:t xml:space="preserve">The Impact of Digital Transformation on Governance</w:t>
      </w:r>
    </w:p>
    <w:p>
      <w:pPr>
        <w:pStyle w:val="FirstParagraph"/>
      </w:pPr>
      <w:r>
        <w:t xml:space="preserve">In the 21st century, the politician must also be a digital native or at least digitally fluent. In France Lyon, there is a growing emphasis on "smart city" initiatives. This involves using data analytics to optimize traffic flow, improve energy efficiency in public buildings, and enhance citizen engagement through digital platforms.</w:t>
      </w:r>
    </w:p>
    <w:p>
      <w:pPr>
        <w:pStyle w:val="BodyText"/>
      </w:pPr>
      <w:r>
        <w:t xml:space="preserve">For our Seminar Presentation Slides, it is important to note that technology serves as a tool for transparency. Politicians are increasingly expected to provide real-time updates on municipal projects and respond directly to citizen concerns via social media and dedicated apps. The erosion of traditional gatekeepers means that politicians must engage with the electorate more directly than ever before.</w:t>
      </w:r>
    </w:p>
    <w:bookmarkEnd w:id="26"/>
    <w:bookmarkStart w:id="27" w:name="X897d55c58ee0e0a2952b5a8718ec6c5c53924f6"/>
    <w:p>
      <w:pPr>
        <w:pStyle w:val="Heading2"/>
      </w:pPr>
      <w:r>
        <w:t xml:space="preserve">Economic Development and Global Competitiveness</w:t>
      </w:r>
    </w:p>
    <w:p>
      <w:pPr>
        <w:pStyle w:val="FirstParagraph"/>
      </w:pPr>
      <w:r>
        <w:t xml:space="preserve">Lyon is a major economic powerhouse in France, rivaling Paris in certain sectors such as biotechnology, digital services, and gastronomy. The politician plays a crucial role in attracting investment while ensuring that local businesses thrive. This involves managing the Grand Lyon metropolitan area’s brand internationally.</w:t>
      </w:r>
    </w:p>
    <w:p>
      <w:pPr>
        <w:pStyle w:val="BodyText"/>
      </w:pPr>
      <w:r>
        <w:t xml:space="preserve">Policies favoring start-ups, supporting traditional artisans (a key part of Lyon’s identity), and maintaining the city as a convention hub are all political decisions with economic repercussions. The politician must balance short-term electoral gains with long-term economic sustainability, ensuring that France Lyon remains competitive on the global stage without losing its unique character.</w:t>
      </w:r>
    </w:p>
    <w:bookmarkEnd w:id="27"/>
    <w:bookmarkStart w:id="28" w:name="X9b078678f5f571c45ef28a16f91cea956ef83b5"/>
    <w:p>
      <w:pPr>
        <w:pStyle w:val="Heading2"/>
      </w:pPr>
      <w:r>
        <w:t xml:space="preserve">Conclusion: The Future of Political Engagement</w:t>
      </w:r>
    </w:p>
    <w:p>
      <w:pPr>
        <w:pStyle w:val="FirstParagraph"/>
      </w:pPr>
      <w:r>
        <w:t xml:space="preserve">In conclusion, the role of the politician in France Lyon is dynamic, demanding, and deeply impactful. It requires a unique blend of administrative competence, historical awareness, and forward-thinking vision. This Seminar Presentation Slides document has outlined the key dimensions of this role.</w:t>
      </w:r>
    </w:p>
    <w:p>
      <w:pPr>
        <w:pStyle w:val="BodyText"/>
      </w:pPr>
      <w:r>
        <w:t xml:space="preserve">As we look to the future, new challenges such as migration integration further into urban planning and post-pandemic economic recovery will test these leaders. However, the resilience of Lyon’s political culture suggests that its politicians are well-equipped to handle these trials. The essence of politics in this region remains rooted in service to the citizenry and stewardship of a rich heritage.</w:t>
      </w:r>
    </w:p>
    <w:p>
      <w:pPr>
        <w:pStyle w:val="BodyText"/>
      </w:pPr>
      <w:r>
        <w:t xml:space="preserve">We encourage all attendees to reflect on how these local dynamics mirror or diverge from national trends. By understanding the politician in France Lyon, we gain insight into the broader mechanisms of French democracy at its most vibrant and functional level.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Politician in France Lyon</dc:title>
  <dc:creator/>
  <dc:language>en</dc:language>
  <cp:keywords/>
  <dcterms:created xsi:type="dcterms:W3CDTF">2026-07-29T15:10:14Z</dcterms:created>
  <dcterms:modified xsi:type="dcterms:W3CDTF">2026-07-29T15:10:14Z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