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Israel</w:t>
      </w:r>
      <w:r>
        <w:t xml:space="preserve"> </w:t>
      </w:r>
      <w:r>
        <w:t xml:space="preserve">Jerusalem</w:t>
      </w:r>
    </w:p>
    <w:bookmarkStart w:id="21" w:name="seminar-presentation-slides"/>
    <w:p>
      <w:pPr>
        <w:pStyle w:val="Heading1"/>
      </w:pPr>
      <w:r>
        <w:t xml:space="preserve">Seminar Presentation Slides</w:t>
      </w:r>
    </w:p>
    <w:p>
      <w:pPr>
        <w:pStyle w:val="FirstParagraph"/>
      </w:pPr>
      <w:r>
        <w:t xml:space="preserve">Navigating Complexity, Governance, and Diplomacy</w:t>
      </w:r>
    </w:p>
    <w:bookmarkStart w:id="20" w:name="Xd7e3f1ddd847854c5e0d64fd74925ae680e3957"/>
    <w:p>
      <w:pPr>
        <w:pStyle w:val="Heading2"/>
      </w:pPr>
      <w:r>
        <w:t xml:space="preserve">The Role of the Politician in Israel Jerusalem</w:t>
      </w:r>
    </w:p>
    <w:p>
      <w:pPr>
        <w:pStyle w:val="FirstParagraph"/>
      </w:pPr>
      <w:r>
        <w:t xml:space="preserve">The following presentation outlines the multifaceted responsibilities and challenges faced by modern politicians operating within the unique geopolitical, historical, and social landscape of Israel Jerusalem. This seminar aims to dissect how leadership intersects with ancient tradition and contemporary reality.</w:t>
      </w:r>
    </w:p>
    <w:p>
      <w:pPr>
        <w:pStyle w:val="BodyText"/>
      </w:pPr>
      <w:r>
        <w:t xml:space="preserve">🇮🇱 ⚖️ 🏛️</w:t>
      </w:r>
    </w:p>
    <w:bookmarkEnd w:id="20"/>
    <w:bookmarkEnd w:id="21"/>
    <w:bookmarkStart w:id="23" w:name="the-unique-context-of-israel-jerusalem"/>
    <w:p>
      <w:pPr>
        <w:pStyle w:val="Heading2"/>
      </w:pPr>
      <w:r>
        <w:t xml:space="preserve">The Unique Context of Israel Jerusalem</w:t>
      </w:r>
    </w:p>
    <w:p>
      <w:pPr>
        <w:pStyle w:val="FirstParagraph"/>
      </w:pPr>
      <w:r>
        <w:t xml:space="preserve">Israel Jerusalem is not merely a capital city; it is the spiritual heart of Judaism, the focal point for Islam, and a center for Christianity. For any politician working here, the context is defined by layers of history that are often contested. The status quo regarding holy sites creates an environment where political decisions have immediate religious and international ramifications.</w:t>
      </w:r>
    </w:p>
    <w:p>
      <w:pPr>
        <w:pStyle w:val="BodyText"/>
      </w:pPr>
      <w:r>
        <w:t xml:space="preserve">In this Seminar Presentation Slides document we emphasize that understanding this duality is not optional for a candidate or elected official. The weight of history in Israel Jerusalem means that every policy decision is viewed through the lens of heritage, sovereignty, and peace. A politician must balance the demands of domestic constituents with the intense scrutiny of the global community.</w:t>
      </w:r>
    </w:p>
    <w:bookmarkStart w:id="22" w:name="key-challenges"/>
    <w:p>
      <w:pPr>
        <w:pStyle w:val="Heading3"/>
      </w:pPr>
      <w:r>
        <w:t xml:space="preserve">Key Challenges:</w:t>
      </w:r>
    </w:p>
    <w:p>
      <w:pPr>
        <w:numPr>
          <w:ilvl w:val="0"/>
          <w:numId w:val="1001"/>
        </w:numPr>
        <w:pStyle w:val="Compact"/>
      </w:pPr>
      <w:r>
        <w:t xml:space="preserve">Religious Sensitivities: Managing access to holy sites without inciting conflict.</w:t>
      </w:r>
    </w:p>
    <w:p>
      <w:pPr>
        <w:numPr>
          <w:ilvl w:val="0"/>
          <w:numId w:val="1001"/>
        </w:numPr>
        <w:pStyle w:val="Compact"/>
      </w:pPr>
      <w:r>
        <w:t xml:space="preserve">Sovereignty Debates: Navigating international recognition and local legal frameworks in Israel Jerusalem.</w:t>
      </w:r>
    </w:p>
    <w:p>
      <w:pPr>
        <w:numPr>
          <w:ilvl w:val="0"/>
          <w:numId w:val="1001"/>
        </w:numPr>
        <w:pStyle w:val="Compact"/>
      </w:pPr>
      <w:r>
        <w:t xml:space="preserve">Demographic Pressures: Addressing the needs of diverse communities living within the municipal borders.</w:t>
      </w:r>
    </w:p>
    <w:bookmarkEnd w:id="22"/>
    <w:bookmarkEnd w:id="23"/>
    <w:bookmarkStart w:id="25" w:name="the-identity-of-the-modern-politician"/>
    <w:p>
      <w:pPr>
        <w:pStyle w:val="Heading2"/>
      </w:pPr>
      <w:r>
        <w:t xml:space="preserve">The Identity of the Modern Politician</w:t>
      </w:r>
    </w:p>
    <w:p>
      <w:pPr>
        <w:pStyle w:val="FirstParagraph"/>
      </w:pPr>
      <w:r>
        <w:t xml:space="preserve">The modern politician in Israel Jerusalem cannot rely solely on traditional party platforms. They must embody resilience, diplomatic acumen, and a deep commitment to civic duty. In our Seminar Presentation Slides we argue that leadership here requires a hybrid approach: part administrator, part mediator.</w:t>
      </w:r>
    </w:p>
    <w:p>
      <w:pPr>
        <w:pStyle w:val="BodyText"/>
      </w:pPr>
      <w:r>
        <w:t xml:space="preserve">The political landscape in Israel is often characterized by coalition politics. A politician must build bridges across ideological divides—secular vs. religious, left vs. right—to ensure stability in Israel Jerusalem but also at the national level of the State of Israel.</w:t>
      </w:r>
    </w:p>
    <w:bookmarkStart w:id="24" w:name="essential-traits"/>
    <w:p>
      <w:pPr>
        <w:pStyle w:val="Heading3"/>
      </w:pPr>
      <w:r>
        <w:t xml:space="preserve">Essential Traits:</w:t>
      </w:r>
    </w:p>
    <w:p>
      <w:pPr>
        <w:numPr>
          <w:ilvl w:val="0"/>
          <w:numId w:val="1002"/>
        </w:numPr>
        <w:pStyle w:val="Compact"/>
      </w:pPr>
      <w:r>
        <w:rPr>
          <w:bCs/>
          <w:b/>
        </w:rPr>
        <w:t xml:space="preserve">Diplomacy:</w:t>
      </w:r>
      <w:r>
        <w:t xml:space="preserve"> </w:t>
      </w:r>
      <w:r>
        <w:t xml:space="preserve">The ability to negotiate with neighbors and international bodies.</w:t>
      </w:r>
    </w:p>
    <w:p>
      <w:pPr>
        <w:numPr>
          <w:ilvl w:val="0"/>
          <w:numId w:val="1002"/>
        </w:numPr>
        <w:pStyle w:val="Compact"/>
      </w:pPr>
      <w:r>
        <w:t xml:space="preserve">Crisis Management: The capacity to maintain order during periods of unrest or security threats.</w:t>
      </w:r>
    </w:p>
    <w:p>
      <w:pPr>
        <w:numPr>
          <w:ilvl w:val="0"/>
          <w:numId w:val="1002"/>
        </w:numPr>
        <w:pStyle w:val="Compact"/>
      </w:pPr>
      <w:r>
        <w:t xml:space="preserve">Cultural Intelligence: Understanding the nuances of the Arab, Jewish, Christian, and Druze populations within Israel Jerusalem.</w:t>
      </w:r>
    </w:p>
    <w:bookmarkEnd w:id="24"/>
    <w:bookmarkEnd w:id="25"/>
    <w:bookmarkStart w:id="27" w:name="security-and-urban-governance"/>
    <w:p>
      <w:pPr>
        <w:pStyle w:val="Heading2"/>
      </w:pPr>
      <w:r>
        <w:t xml:space="preserve">Security and Urban Governance</w:t>
      </w:r>
    </w:p>
    <w:p>
      <w:pPr>
        <w:pStyle w:val="FirstParagraph"/>
      </w:pPr>
      <w:r>
        <w:t xml:space="preserve">One of the primary duties of a politician in this region is ensuring security while maintaining civil liberties. In Israel Jerusalem, urban governance involves complex coordination with national security forces. The politician acts as the liaison between the police/military apparatus and civilian needs.</w:t>
      </w:r>
    </w:p>
    <w:p>
      <w:pPr>
        <w:pStyle w:val="BodyText"/>
      </w:pPr>
      <w:r>
        <w:t xml:space="preserve">This Seminar Presentation Slides section highlights that infrastructure projects, waste management, and transportation in Israel Jerusalem must be planned with a long-term vision that accounts for potential disruptions. A successful politician prioritizes resilience in urban planning, ensuring that services continue even during crises.</w:t>
      </w:r>
    </w:p>
    <w:bookmarkStart w:id="26" w:name="strategic-priorities"/>
    <w:p>
      <w:pPr>
        <w:pStyle w:val="Heading3"/>
      </w:pPr>
      <w:r>
        <w:t xml:space="preserve">Strategic Priorities:</w:t>
      </w:r>
    </w:p>
    <w:p>
      <w:pPr>
        <w:numPr>
          <w:ilvl w:val="0"/>
          <w:numId w:val="1003"/>
        </w:numPr>
        <w:pStyle w:val="Compact"/>
      </w:pPr>
      <w:r>
        <w:t xml:space="preserve">Infrastructure Resilience: Building systems that can withstand geopolitical shocks.</w:t>
      </w:r>
    </w:p>
    <w:p>
      <w:pPr>
        <w:numPr>
          <w:ilvl w:val="0"/>
          <w:numId w:val="1003"/>
        </w:numPr>
        <w:pStyle w:val="Compact"/>
      </w:pPr>
      <w:r>
        <w:t xml:space="preserve">Digital Governance: Implementing smart city technologies to improve efficiency and transparency.</w:t>
      </w:r>
    </w:p>
    <w:p>
      <w:pPr>
        <w:numPr>
          <w:ilvl w:val="0"/>
          <w:numId w:val="1003"/>
        </w:numPr>
        <w:pStyle w:val="Compact"/>
      </w:pPr>
      <w:r>
        <w:t xml:space="preserve">Crisis Communication: Providing clear, calm, and accurate information to residents during emergencies.</w:t>
      </w:r>
    </w:p>
    <w:bookmarkEnd w:id="26"/>
    <w:bookmarkEnd w:id="27"/>
    <w:bookmarkStart w:id="29" w:name="economic-development-and-innovation"/>
    <w:p>
      <w:pPr>
        <w:pStyle w:val="Heading2"/>
      </w:pPr>
      <w:r>
        <w:t xml:space="preserve">Economic Development and Innovation</w:t>
      </w:r>
    </w:p>
    <w:p>
      <w:pPr>
        <w:pStyle w:val="FirstParagraph"/>
      </w:pPr>
      <w:r>
        <w:t xml:space="preserve">Israel Jerusalem is a hub for technology, tourism, and education. Politicians play a crucial role in fostering an economic environment that supports these sectors. They must work to attract foreign investment while ensuring that the benefits of growth are distributed equitably across all communities.</w:t>
      </w:r>
    </w:p>
    <w:p>
      <w:pPr>
        <w:pStyle w:val="BodyText"/>
      </w:pPr>
      <w:r>
        <w:t xml:space="preserve">In this Seminar Presentation Slides framework we note that economic policy in Israel Jerusalem is tied directly to peace efforts. Prosperity often acts as a deterrent to conflict and promotes stability. Politicians must champion initiatives that reduce unemployment and bridge socioeconomic gaps between different neighborhoods within the city.</w:t>
      </w:r>
    </w:p>
    <w:bookmarkStart w:id="28" w:name="economic-pillars"/>
    <w:p>
      <w:pPr>
        <w:pStyle w:val="Heading3"/>
      </w:pPr>
      <w:r>
        <w:t xml:space="preserve">Economic Pillars:</w:t>
      </w:r>
    </w:p>
    <w:p>
      <w:pPr>
        <w:numPr>
          <w:ilvl w:val="0"/>
          <w:numId w:val="1004"/>
        </w:numPr>
        <w:pStyle w:val="Compact"/>
      </w:pPr>
      <w:r>
        <w:t xml:space="preserve">Tourism Promotion: Highlighting historical sites while ensuring respectful access for all faiths.</w:t>
      </w:r>
    </w:p>
    <w:p>
      <w:pPr>
        <w:numPr>
          <w:ilvl w:val="0"/>
          <w:numId w:val="1004"/>
        </w:numPr>
        <w:pStyle w:val="Compact"/>
      </w:pPr>
      <w:r>
        <w:t xml:space="preserve">Tech Incubators: Supporting startups in Israel Jerusalem to drive innovation.</w:t>
      </w:r>
    </w:p>
    <w:p>
      <w:pPr>
        <w:numPr>
          <w:ilvl w:val="0"/>
          <w:numId w:val="1004"/>
        </w:numPr>
        <w:pStyle w:val="Compact"/>
      </w:pPr>
      <w:r>
        <w:t xml:space="preserve">Education Funding: Ensuring high-quality schools for all children, fostering tolerance from a young age.</w:t>
      </w:r>
    </w:p>
    <w:bookmarkEnd w:id="28"/>
    <w:bookmarkEnd w:id="29"/>
    <w:bookmarkStart w:id="31" w:name="diplomacy-and-international-relations"/>
    <w:p>
      <w:pPr>
        <w:pStyle w:val="Heading2"/>
      </w:pPr>
      <w:r>
        <w:t xml:space="preserve">Diplomacy and International Relations</w:t>
      </w:r>
    </w:p>
    <w:p>
      <w:pPr>
        <w:pStyle w:val="FirstParagraph"/>
      </w:pPr>
      <w:r>
        <w:t xml:space="preserve">The politician in Israel Jerusalem serves as the face of the city to the world. They engage in sister-city relationships, attend international forums, and manage relations with foreign consulates. The goal is to project an image of a vibrant, democratic, yet secure capital.</w:t>
      </w:r>
    </w:p>
    <w:p>
      <w:pPr>
        <w:pStyle w:val="BodyText"/>
      </w:pPr>
      <w:r>
        <w:t xml:space="preserve">Our Seminar Presentation Slides emphasize that diplomacy here is not just about high-level treaties; it includes grassroots diplomacy. Building trust with local communities in neighboring regions can pave the way for broader peace agreements in Israel and beyond.</w:t>
      </w:r>
    </w:p>
    <w:bookmarkStart w:id="30" w:name="diplomatic-goals"/>
    <w:p>
      <w:pPr>
        <w:pStyle w:val="Heading3"/>
      </w:pPr>
      <w:r>
        <w:t xml:space="preserve">Diplomatic Goals:</w:t>
      </w:r>
    </w:p>
    <w:p>
      <w:pPr>
        <w:numPr>
          <w:ilvl w:val="0"/>
          <w:numId w:val="1005"/>
        </w:numPr>
        <w:pStyle w:val="Compact"/>
      </w:pPr>
      <w:r>
        <w:t xml:space="preserve">Cultural Exchanges: Promoting art, science, and religious dialogue.</w:t>
      </w:r>
    </w:p>
    <w:p>
      <w:pPr>
        <w:numPr>
          <w:ilvl w:val="0"/>
          <w:numId w:val="1005"/>
        </w:numPr>
        <w:pStyle w:val="Compact"/>
      </w:pPr>
      <w:r>
        <w:t xml:space="preserve">Consular Relations: Assisting foreign nationals while upholding Israeli law.</w:t>
      </w:r>
    </w:p>
    <w:p>
      <w:pPr>
        <w:numPr>
          <w:ilvl w:val="0"/>
          <w:numId w:val="1005"/>
        </w:numPr>
        <w:pStyle w:val="Compact"/>
      </w:pPr>
      <w:r>
        <w:t xml:space="preserve">Advocacy: Explaining the local perspective to international audiences to combat misinformation.</w:t>
      </w:r>
    </w:p>
    <w:bookmarkEnd w:id="30"/>
    <w:bookmarkEnd w:id="31"/>
    <w:bookmarkStart w:id="33" w:name="social-cohesion-and-tolerance"/>
    <w:p>
      <w:pPr>
        <w:pStyle w:val="Heading2"/>
      </w:pPr>
      <w:r>
        <w:t xml:space="preserve">Social Cohesion and Tolerance</w:t>
      </w:r>
    </w:p>
    <w:p>
      <w:pPr>
        <w:pStyle w:val="FirstParagraph"/>
      </w:pPr>
      <w:r>
        <w:t xml:space="preserve">A major challenge for politicians is maintaining social cohesion in a diverse society. In Israel Jerusalem, different groups live side-by-side but often have distinct cultural identities. Politicians must actively promote inclusion and fight against discrimination.</w:t>
      </w:r>
    </w:p>
    <w:p>
      <w:pPr>
        <w:pStyle w:val="BodyText"/>
      </w:pPr>
      <w:r>
        <w:t xml:space="preserve">This Seminar Presentation Slides document argues that tolerance is not just a moral imperative but a political necessity. A divided city cannot function effectively. Leaders must create shared spaces and narratives that celebrate the common humanity of all residents in Israel Jerusalem.</w:t>
      </w:r>
    </w:p>
    <w:bookmarkStart w:id="32" w:name="initiatives-for-cohesion"/>
    <w:p>
      <w:pPr>
        <w:pStyle w:val="Heading3"/>
      </w:pPr>
      <w:r>
        <w:t xml:space="preserve">Initiatives for Cohesion:</w:t>
      </w:r>
    </w:p>
    <w:p>
      <w:pPr>
        <w:numPr>
          <w:ilvl w:val="0"/>
          <w:numId w:val="1006"/>
        </w:numPr>
        <w:pStyle w:val="Compact"/>
      </w:pPr>
      <w:r>
        <w:t xml:space="preserve">Mixed-Use Public Spaces: Parks, libraries, and community centers that bring diverse groups together.</w:t>
      </w:r>
    </w:p>
    <w:p>
      <w:pPr>
        <w:numPr>
          <w:ilvl w:val="0"/>
          <w:numId w:val="1006"/>
        </w:numPr>
        <w:pStyle w:val="Compact"/>
      </w:pPr>
      <w:r>
        <w:t xml:space="preserve">Educational Programs: Curricula that teach mutual respect and shared history.</w:t>
      </w:r>
    </w:p>
    <w:p>
      <w:pPr>
        <w:numPr>
          <w:ilvl w:val="0"/>
          <w:numId w:val="1006"/>
        </w:numPr>
        <w:pStyle w:val="Compact"/>
      </w:pPr>
      <w:r>
        <w:t xml:space="preserve">Crisis Response Teams: Joint civil defense efforts that require cooperation across religious lines.</w:t>
      </w:r>
    </w:p>
    <w:bookmarkEnd w:id="32"/>
    <w:bookmarkEnd w:id="33"/>
    <w:bookmarkStart w:id="35" w:name="the-future-of-leadership"/>
    <w:p>
      <w:pPr>
        <w:pStyle w:val="Heading2"/>
      </w:pPr>
      <w:r>
        <w:t xml:space="preserve">The Future of Leadership</w:t>
      </w:r>
    </w:p>
    <w:p>
      <w:pPr>
        <w:pStyle w:val="FirstParagraph"/>
      </w:pPr>
      <w:r>
        <w:t xml:space="preserve">Looking ahead, the politician in Israel Jerusalem must be adaptable. Emerging challenges include climate change, demographic shifts, and technological disruption. The leaders who will succeed are those who can listen to younger generations while respecting traditional values.</w:t>
      </w:r>
    </w:p>
    <w:p>
      <w:pPr>
        <w:pStyle w:val="BodyText"/>
      </w:pPr>
      <w:r>
        <w:t xml:space="preserve">In our concluding Seminar Presentation Slides we assert that the future of Israel Jerusalem depends on political courage and vision. Leaders must be willing to make difficult compromises for the sake of long-term stability and peace in Israel.</w:t>
      </w:r>
    </w:p>
    <w:bookmarkStart w:id="34" w:name="vision-2030"/>
    <w:p>
      <w:pPr>
        <w:pStyle w:val="Heading3"/>
      </w:pPr>
      <w:r>
        <w:t xml:space="preserve">Vision 2030:</w:t>
      </w:r>
    </w:p>
    <w:p>
      <w:pPr>
        <w:numPr>
          <w:ilvl w:val="0"/>
          <w:numId w:val="1007"/>
        </w:numPr>
        <w:pStyle w:val="Compact"/>
      </w:pPr>
      <w:r>
        <w:t xml:space="preserve">Sustainable Growth: Balancing development with environmental protection.</w:t>
      </w:r>
    </w:p>
    <w:p>
      <w:pPr>
        <w:numPr>
          <w:ilvl w:val="0"/>
          <w:numId w:val="1007"/>
        </w:numPr>
        <w:pStyle w:val="Compact"/>
      </w:pPr>
      <w:r>
        <w:t xml:space="preserve">Technological Integration: Using AI and data to improve governance.</w:t>
      </w:r>
    </w:p>
    <w:p>
      <w:pPr>
        <w:numPr>
          <w:ilvl w:val="0"/>
          <w:numId w:val="1007"/>
        </w:numPr>
        <w:pStyle w:val="Compact"/>
      </w:pPr>
      <w:r>
        <w:t xml:space="preserve">Peacebuilding: Continuing efforts toward normalization and regional stability.</w:t>
      </w:r>
    </w:p>
    <w:bookmarkEnd w:id="34"/>
    <w:bookmarkEnd w:id="35"/>
    <w:bookmarkStart w:id="36" w:name="conclusion"/>
    <w:p>
      <w:pPr>
        <w:pStyle w:val="Heading2"/>
      </w:pPr>
      <w:r>
        <w:t xml:space="preserve">Conclusion</w:t>
      </w:r>
    </w:p>
    <w:p>
      <w:pPr>
        <w:pStyle w:val="FirstParagraph"/>
      </w:pPr>
      <w:r>
        <w:t xml:space="preserve">The role of a politician in Israel Jerusalem is one of the most demanding yet rewarding positions in modern governance. It requires a delicate balance of security, diplomacy, economic acumen, and social sensitivity.</w:t>
      </w:r>
    </w:p>
    <w:p>
      <w:pPr>
        <w:pStyle w:val="BodyText"/>
      </w:pPr>
      <w:r>
        <w:t xml:space="preserve">This Seminar Presentation Slides overview has highlighted the key aspects that define effective leadership in this historic city. By addressing these challenges head-on, politicians can contribute to a future where Israel Jerusalem thrives as a center of democracy, innovation, and coexistence for all its residents.</w:t>
      </w:r>
    </w:p>
    <w:p>
      <w:pPr>
        <w:pStyle w:val="BodyText"/>
      </w:pPr>
      <w:r>
        <w:rPr>
          <w:bCs/>
          <w:b/>
        </w:rPr>
        <w:t xml:space="preserve">Thank You</w:t>
      </w:r>
      <w:r>
        <w:br/>
      </w:r>
      <w:r>
        <w:t xml:space="preserve">Questions &amp; Answers</w:t>
      </w:r>
    </w:p>
    <w:bookmarkEnd w:id="36"/>
    <w:p>
      <w:pPr>
        <w:pStyle w:val="BodyText"/>
      </w:pPr>
      <w:r>
        <w:t xml:space="preserve">© 2023 Seminar Presentation Slides | Topic: Politician in Israel Jerusalem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Israel Jerusalem</dc:title>
  <dc:creator/>
  <dc:language>en</dc:language>
  <cp:keywords/>
  <dcterms:created xsi:type="dcterms:W3CDTF">2026-07-29T14:32:01Z</dcterms:created>
  <dcterms:modified xsi:type="dcterms:W3CDTF">2026-07-29T14:32:01Z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