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Israel</w:t>
      </w:r>
      <w:r>
        <w:t xml:space="preserve"> </w:t>
      </w:r>
      <w:r>
        <w:t xml:space="preserve">Tel</w:t>
      </w:r>
      <w:r>
        <w:t xml:space="preserve"> </w:t>
      </w:r>
      <w:r>
        <w:t xml:space="preserve">Aviv</w:t>
      </w:r>
    </w:p>
    <w:bookmarkStart w:id="20" w:name="X72bc787632841d4117d8765371491005c8ba1b0"/>
    <w:p>
      <w:pPr>
        <w:pStyle w:val="Heading1"/>
      </w:pPr>
      <w:r>
        <w:t xml:space="preserve">Seminar Presentation Slides:</w:t>
      </w:r>
      <w:r>
        <w:br/>
      </w:r>
      <w:r>
        <w:t xml:space="preserve">The Evolving Role of the Politician in Israel Tel Aviv</w:t>
      </w:r>
    </w:p>
    <w:p>
      <w:pPr>
        <w:pStyle w:val="FirstParagraph"/>
      </w:pPr>
      <w:r>
        <w:t xml:space="preserve">Slide 1: Introduction and Context</w:t>
      </w:r>
    </w:p>
    <w:p>
      <w:pPr>
        <w:pStyle w:val="BodyText"/>
      </w:pPr>
      <w:r>
        <w:t xml:space="preserve">Welcome to this comprehensive seminar presentation regarding the intricate dynamics of political leadership within the specific context of Israel Tel Aviv. This document serves as a detailed exploration of how the modern politician operates, adapts, and leads in one of the most vibrant yet challenging metropolitan environments in the Middle East. We must understand that being a politician is no longer just about holding office; it is about navigating a complex web of social, economic, and security challenges. In Israel Tel Aviv specifically, these challenges are amplified by rapid urbanization, demographic shifts, and high global visibility. This presentation aims to dissect the multifaceted role of the politician in this unique setting over the course of several critical slides.</w:t>
      </w:r>
    </w:p>
    <w:p>
      <w:pPr>
        <w:pStyle w:val="BodyText"/>
      </w:pPr>
      <w:r>
        <w:t xml:space="preserve">Slide 2: The Unique Landscape of Israel Tel Aviv</w:t>
      </w:r>
    </w:p>
    <w:p>
      <w:pPr>
        <w:pStyle w:val="BodyText"/>
      </w:pPr>
      <w:r>
        <w:t xml:space="preserve">To understand the politician, one must first understand the terrain. Israel Tel Aviv is not merely a city; it is an economic engine, a cultural hub, and a symbol of modernity. Unlike other regions in Israel that may have strong agricultural or religious political traditions, politics in Israel Tel Aviv is heavily driven by secular demographics, international business interests, and tech innovation. The politician here faces immediate pressure regarding infrastructure, cost of living housing crises often referred to as the "housing bubble," and the maintenance of high standards for urban services. The electorate in this region is highly educated and digitally connected, meaning they expect transparency and rapid response from their political representatives.</w:t>
      </w:r>
    </w:p>
    <w:p>
      <w:pPr>
        <w:pStyle w:val="BodyText"/>
      </w:pPr>
      <w:r>
        <w:t xml:space="preserve">Slide 3: Defining the Modern Politician</w:t>
      </w:r>
    </w:p>
    <w:p>
      <w:pPr>
        <w:pStyle w:val="BodyText"/>
      </w:pPr>
      <w:r>
        <w:t xml:space="preserve">The traditional archetype of the politician as a distant figurehead has largely evaporated. In contemporary Israel Tel Aviv, the successful politician is expected to be an active manager, a public speaker, and a digital communicator simultaneously. This role requires intense resilience. We are witnessing a shift where political capital is gained through social media presence and local community engagement just as much as through legislative achievements. The modern politician must balance national security concerns that affect all of Israel with the hyper-local municipal needs of Tel Aviv residents. This dual focus creates a unique tension that defines the daily existence of those in power within this city.</w:t>
      </w:r>
    </w:p>
    <w:p>
      <w:pPr>
        <w:pStyle w:val="BodyText"/>
      </w:pPr>
      <w:r>
        <w:t xml:space="preserve">Slide 4: Economic Policy and Innovation</w:t>
      </w:r>
    </w:p>
    <w:p>
      <w:pPr>
        <w:pStyle w:val="BodyText"/>
      </w:pPr>
      <w:r>
        <w:t xml:space="preserve">A central pillar of the politician’s agenda in Israel Tel Aviv is economic stewardship. As the startup nation's capital, Tel Aviv relies on a stable political environment to attract foreign investment. The politician must foster partnerships between public sector institutions and private tech giants. This involves creating regulatory frameworks that encourage innovation while ensuring that economic growth benefits not just the elite but also the broader community through affordable housing and transportation solutions like the expansion of light rail networks. Failure to manage these economic levers effectively can lead to significant social unrest, a phenomenon we have seen periodically in recent years across Israel Tel Aviv.</w:t>
      </w:r>
    </w:p>
    <w:p>
      <w:pPr>
        <w:pStyle w:val="BodyText"/>
      </w:pPr>
      <w:r>
        <w:t xml:space="preserve">Slide 5: Social Cohesion and Diversity</w:t>
      </w:r>
    </w:p>
    <w:p>
      <w:pPr>
        <w:pStyle w:val="BodyText"/>
      </w:pPr>
      <w:r>
        <w:t xml:space="preserve">Israel Tel Aviv is often described as the "Miami of the Middle East" due to its liberal social atmosphere, yet it is also a city marked by stark socio-economic divides. The politician plays a crucial role in bridging these gaps. They must address the needs of diverse communities, including Russian-speaking immigrants, Ethiopian Israelis, and long-standing secular families. Promoting social cohesion is not merely a moral imperative but a political necessity. When politicians fail to address inequality or perceived discrimination within Israel Tel Aviv’s neighborhoods, they risk losing support from key demographic blocs that are decisive in elections. Therefore, inclusive policy-making is paramount for any politician aspiring to longevity in this region.</w:t>
      </w:r>
    </w:p>
    <w:p>
      <w:pPr>
        <w:pStyle w:val="BodyText"/>
      </w:pPr>
      <w:r>
        <w:t xml:space="preserve">Slide 6: Crisis Management and Security</w:t>
      </w:r>
    </w:p>
    <w:p>
      <w:pPr>
        <w:pStyle w:val="BodyText"/>
      </w:pPr>
      <w:r>
        <w:t xml:space="preserve">In the broader context of Israel, security is a primary political issue. For the politician operating in Israel Tel Aviv, this translates to preparedness for rocket fire, civil defense management, and maintaining public morale during periods of heightened tension. The politician must coordinate closely with national defense agencies while reassuring citizens that daily life can continue normally. This balance is delicate; appearing too alarmist can cause panic and economic damage, while appearing too dismissive can erode trust. Effective crisis communication is therefore a core competency for any politician in this specific geographic and political zone.</w:t>
      </w:r>
    </w:p>
    <w:p>
      <w:pPr>
        <w:pStyle w:val="BodyText"/>
      </w:pPr>
      <w:r>
        <w:t xml:space="preserve">Slide 7: Environmental Sustainability</w:t>
      </w:r>
    </w:p>
    <w:p>
      <w:pPr>
        <w:pStyle w:val="BodyText"/>
      </w:pPr>
      <w:r>
        <w:t xml:space="preserve">As urban density increases, environmental concerns have risen to the top of the political agenda in Israel Tel Aviv. Politicians are now held accountable for waste management solutions, air quality monitoring, and green space preservation. The politician must champion sustainable urban planning initiatives that protect the Mediterranean coastline while allowing for necessary development. Public awareness regarding climate change has grown significantly among voters in Israel Tel Aviv, forcing politicians to adopt greener platforms or face electoral consequences. This shift marks a new era where ecological responsibility is intertwined with political viability and leadership credibility.</w:t>
      </w:r>
    </w:p>
    <w:p>
      <w:pPr>
        <w:pStyle w:val="BodyText"/>
      </w:pPr>
      <w:r>
        <w:t xml:space="preserve">Slide 8: The Role of Digital Transparency</w:t>
      </w:r>
    </w:p>
    <w:p>
      <w:pPr>
        <w:pStyle w:val="BodyText"/>
      </w:pPr>
      <w:r>
        <w:t xml:space="preserve">Finally, we must address the technological dimension of politics. In Israel Tel Aviv, information travels instantly. Politicians are subject to intense scrutiny via digital platforms where their statements can be deconstructed and analyzed in real-time by both supporters and opponents. This demands a new level of accountability and precision from those seeking office or currently serving within it. The politician who attempts to hide behind bureaucratic language will likely fail in the Israeli Tel Aviv media landscape. Instead, success belongs to those who can articulate clear, accessible visions that resonate with a populace that values authenticity and direct engagement above all else.</w:t>
      </w:r>
    </w:p>
    <w:p>
      <w:pPr>
        <w:pStyle w:val="BodyText"/>
      </w:pPr>
      <w:r>
        <w:t xml:space="preserve">Slide 9: Conclusion and Future Outlook</w:t>
      </w:r>
    </w:p>
    <w:p>
      <w:pPr>
        <w:pStyle w:val="BodyText"/>
      </w:pPr>
      <w:r>
        <w:t xml:space="preserve">In conclusion, the role of the politician in Israel Tel Aviv is complex, demanding, and constantly evolving. It requires a blend of traditional diplomatic skills with modern digital savvy. We have explored how economic pressure, social diversity, security concerns, and environmental needs intersect to shape the political landscape. As we look to the future, it is clear that only those politicians who can effectively navigate these multifaceted challenges will succeed in serving their constituents and maintaining stability within this dynamic city. The seminar concludes with a call for ongoing study and adaptation among political actors aiming to lead in this vital center of Israeli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Politician in Israel Tel Aviv</dc:title>
  <dc:creator/>
  <dc:language>en</dc:language>
  <cp:keywords/>
  <dcterms:created xsi:type="dcterms:W3CDTF">2026-07-29T17:02:12Z</dcterms:created>
  <dcterms:modified xsi:type="dcterms:W3CDTF">2026-07-29T17:02:12Z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