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Nepal</w:t>
      </w:r>
      <w:r>
        <w:t xml:space="preserve"> </w:t>
      </w:r>
      <w:r>
        <w:t xml:space="preserve">Kathmandu</w:t>
      </w:r>
    </w:p>
    <w:bookmarkStart w:id="37" w:name="Xcc436f781f0e56f99423381297e877423f91b45"/>
    <w:p>
      <w:pPr>
        <w:pStyle w:val="Heading1"/>
      </w:pPr>
      <w:r>
        <w:t xml:space="preserve">Seminar Presentation Slides:</w:t>
      </w:r>
      <w:r>
        <w:br/>
      </w:r>
      <w:r>
        <w:t xml:space="preserve">The Politician in Modern Nepal Kathmandu</w:t>
      </w:r>
    </w:p>
    <w:bookmarkStart w:id="20" w:name="X2529ea7b01c53d03a637543e2324584bf1cbe6f"/>
    <w:p>
      <w:pPr>
        <w:pStyle w:val="Heading2"/>
      </w:pPr>
      <w:r>
        <w:t xml:space="preserve">Title: The Politician in the Heart of the Himalayas</w:t>
      </w:r>
    </w:p>
    <w:p>
      <w:pPr>
        <w:pStyle w:val="FirstParagraph"/>
      </w:pPr>
      <w:r>
        <w:rPr>
          <w:bCs/>
          <w:b/>
        </w:rPr>
        <w:t xml:space="preserve">Presentation Overview:</w:t>
      </w:r>
    </w:p>
    <w:p>
      <w:pPr>
        <w:pStyle w:val="BodyText"/>
      </w:pPr>
      <w:r>
        <w:t xml:space="preserve">Welcome to this comprehensive seminar presentation focusing on the critical role of the politician within Nepal Kathmandu. As we navigate through these slides, we will explore how political leadership functions in one of South Asia's most dynamic and complex urban centers. The city of Nepal Kathmandu serves not just as a geographical location but as a political microcosm where national policies are debated, implemented, and often contested.</w:t>
      </w:r>
    </w:p>
    <w:p>
      <w:pPr>
        <w:pStyle w:val="BodyText"/>
      </w:pPr>
      <w:r>
        <w:rPr>
          <w:bCs/>
          <w:b/>
        </w:rPr>
        <w:t xml:space="preserve">Key Focus Areas:</w:t>
      </w:r>
    </w:p>
    <w:p>
      <w:pPr>
        <w:numPr>
          <w:ilvl w:val="0"/>
          <w:numId w:val="1001"/>
        </w:numPr>
        <w:pStyle w:val="Compact"/>
      </w:pPr>
      <w:r>
        <w:t xml:space="preserve">The historical evolution of political engagement in the region.</w:t>
      </w:r>
    </w:p>
    <w:p>
      <w:pPr>
        <w:numPr>
          <w:ilvl w:val="0"/>
          <w:numId w:val="1001"/>
        </w:numPr>
        <w:pStyle w:val="Compact"/>
      </w:pPr>
      <w:r>
        <w:t xml:space="preserve">The challenges faced by the modern politician in urban governance.</w:t>
      </w:r>
    </w:p>
    <w:p>
      <w:pPr>
        <w:numPr>
          <w:ilvl w:val="0"/>
          <w:numId w:val="1001"/>
        </w:numPr>
        <w:pStyle w:val="Compact"/>
      </w:pPr>
      <w:r>
        <w:t xml:space="preserve">Ethical considerations and public trust dynamics.</w:t>
      </w:r>
    </w:p>
    <w:p>
      <w:pPr>
        <w:numPr>
          <w:ilvl w:val="0"/>
          <w:numId w:val="1001"/>
        </w:numPr>
        <w:pStyle w:val="Compact"/>
      </w:pPr>
      <w:r>
        <w:t xml:space="preserve">Futuristic perspectives on digital democracy and civic participation.</w:t>
      </w:r>
    </w:p>
    <w:bookmarkEnd w:id="20"/>
    <w:bookmarkStart w:id="21" w:name="X51e087fb74e136950370045458f7911548aa280"/>
    <w:p>
      <w:pPr>
        <w:pStyle w:val="Heading2"/>
      </w:pPr>
      <w:r>
        <w:t xml:space="preserve">The Context: Nepal Kathmandu as a Political Crucible</w:t>
      </w:r>
    </w:p>
    <w:p>
      <w:pPr>
        <w:pStyle w:val="FirstParagraph"/>
      </w:pPr>
      <w:r>
        <w:rPr>
          <w:bCs/>
          <w:b/>
        </w:rPr>
        <w:t xml:space="preserve">Urban Complexity:</w:t>
      </w:r>
    </w:p>
    <w:p>
      <w:pPr>
        <w:pStyle w:val="BodyText"/>
      </w:pPr>
      <w:r>
        <w:t xml:space="preserve">Nepal Kathmandu is the pulsating heart of the nation, housing a diverse population ranging from traditional inhabitants to modern migrant workers. For any politician operating in this sphere, understanding this demographic diversity is paramount. The density of the city presents unique logistical and social challenges that differ vastly from rural political landscapes.</w:t>
      </w:r>
    </w:p>
    <w:p>
      <w:pPr>
        <w:pStyle w:val="BodyText"/>
      </w:pPr>
      <w:r>
        <w:rPr>
          <w:bCs/>
          <w:b/>
        </w:rPr>
        <w:t xml:space="preserve">Historical Weight:</w:t>
      </w:r>
    </w:p>
    <w:p>
      <w:pPr>
        <w:pStyle w:val="BodyText"/>
      </w:pPr>
      <w:r>
        <w:t xml:space="preserve">The history of Nepal Kathmandu is deeply intertwined with the struggles for democracy. From the Rana regime to the 2006 Jana Andolan, and subsequently to the promulgation of the federal democratic republic constitution, every major political shift has had its epicenter within these valleys. Therefore, a politician in Nepal Kathmandu carries not just current responsibilities but also historical expectations.</w:t>
      </w:r>
    </w:p>
    <w:bookmarkEnd w:id="21"/>
    <w:bookmarkStart w:id="22" w:name="X8dac24c85f1d9264b7cbbe94aa42289781a3b1b"/>
    <w:p>
      <w:pPr>
        <w:pStyle w:val="Heading2"/>
      </w:pPr>
      <w:r>
        <w:t xml:space="preserve">The Role Definition: What Defines a Modern Politician?</w:t>
      </w:r>
    </w:p>
    <w:p>
      <w:pPr>
        <w:pStyle w:val="FirstParagraph"/>
      </w:pPr>
      <w:r>
        <w:rPr>
          <w:bCs/>
          <w:b/>
        </w:rPr>
        <w:t xml:space="preserve">Beyond Election Cycles:</w:t>
      </w:r>
    </w:p>
    <w:p>
      <w:pPr>
        <w:pStyle w:val="BodyText"/>
      </w:pPr>
      <w:r>
        <w:t xml:space="preserve">In the traditional sense, a politician is often viewed through the lens of electoral victory. However, in the context of Nepal Kathmandu today, the role has expanded significantly. The modern politician must act as a bridge between federal policies and local implementation.</w:t>
      </w:r>
    </w:p>
    <w:p>
      <w:pPr>
        <w:numPr>
          <w:ilvl w:val="0"/>
          <w:numId w:val="1002"/>
        </w:numPr>
        <w:pStyle w:val="Compact"/>
      </w:pPr>
      <w:r>
        <w:rPr>
          <w:bCs/>
          <w:b/>
        </w:rPr>
        <w:t xml:space="preserve">Advocate:</w:t>
      </w:r>
      <w:r>
        <w:t xml:space="preserve"> </w:t>
      </w:r>
      <w:r>
        <w:t xml:space="preserve">Representing the voiceless in congested urban settlements.</w:t>
      </w:r>
    </w:p>
    <w:p>
      <w:pPr>
        <w:numPr>
          <w:ilvl w:val="0"/>
          <w:numId w:val="1002"/>
        </w:numPr>
        <w:pStyle w:val="Compact"/>
      </w:pPr>
      <w:r>
        <w:rPr>
          <w:bCs/>
          <w:b/>
        </w:rPr>
        <w:t xml:space="preserve">Manager:</w:t>
      </w:r>
      <w:r>
        <w:t xml:space="preserve"> </w:t>
      </w:r>
      <w:r>
        <w:t xml:space="preserve">Overseeing waste management, traffic flow, and infrastructure maintenance in real-time crises.</w:t>
      </w:r>
    </w:p>
    <w:p>
      <w:pPr>
        <w:numPr>
          <w:ilvl w:val="0"/>
          <w:numId w:val="1002"/>
        </w:numPr>
        <w:pStyle w:val="Compact"/>
      </w:pPr>
      <w:r>
        <w:t xml:space="preserve">Visionary: Planning for sustainable growth amidst environmental constraints like air pollution and seismic risks.</w:t>
      </w:r>
    </w:p>
    <w:bookmarkEnd w:id="22"/>
    <w:bookmarkStart w:id="24" w:name="X80a03f9b715dcc4fd380db828c62dfb3377fe16"/>
    <w:p>
      <w:pPr>
        <w:pStyle w:val="Heading2"/>
      </w:pPr>
      <w:r>
        <w:t xml:space="preserve">Challenges Facing the Politician in Nepal Kathmandu</w:t>
      </w:r>
    </w:p>
    <w:p>
      <w:pPr>
        <w:pStyle w:val="FirstParagraph"/>
      </w:pPr>
      <w:r>
        <w:rPr>
          <w:bCs/>
          <w:b/>
        </w:rPr>
        <w:t xml:space="preserve">Governance Deficits:</w:t>
      </w:r>
    </w:p>
    <w:p>
      <w:pPr>
        <w:pStyle w:val="BodyText"/>
      </w:pPr>
      <w:r>
        <w:t xml:space="preserve">The primary challenge for any politician in Nepal Kathmandu is the gap between policy formulation and ground-level execution. Bureaucratic red tape often hampers quick decision-making, which is crucial for a rapidly changing city.</w:t>
      </w:r>
    </w:p>
    <w:bookmarkStart w:id="23" w:name="specific-issues"/>
    <w:p>
      <w:pPr>
        <w:pStyle w:val="Heading3"/>
      </w:pPr>
      <w:r>
        <w:t xml:space="preserve">Specific Issues:</w:t>
      </w:r>
    </w:p>
    <w:p>
      <w:pPr>
        <w:numPr>
          <w:ilvl w:val="0"/>
          <w:numId w:val="1003"/>
        </w:numPr>
        <w:pStyle w:val="Compact"/>
      </w:pPr>
      <w:r>
        <w:rPr>
          <w:bCs/>
          <w:b/>
        </w:rPr>
        <w:t xml:space="preserve">Infrastructure Decay: The politician must deal with crumbling roads and inadequate public transport systems while managing public anger.</w:t>
      </w:r>
    </w:p>
    <w:p>
      <w:pPr>
        <w:numPr>
          <w:ilvl w:val="0"/>
          <w:numId w:val="1003"/>
        </w:numPr>
        <w:pStyle w:val="Compact"/>
      </w:pPr>
      <w:r>
        <w:rPr>
          <w:bCs/>
          <w:b/>
        </w:rPr>
        <w:t xml:space="preserve">Cleanliness and Sanitation: Waste management is a daily crisis. Politicians are directly held accountable for the cleanliness of their wards.</w:t>
      </w:r>
    </w:p>
    <w:p>
      <w:pPr>
        <w:numPr>
          <w:ilvl w:val="0"/>
          <w:numId w:val="1003"/>
        </w:numPr>
        <w:pStyle w:val="Compact"/>
      </w:pPr>
      <w:r>
        <w:t xml:space="preserve">Unplanned Urbanization: The rapid construction of buildings often violates zoning laws, creating safety hazards that politicians must regulate or face backlash from developers and citizens alike.</w:t>
      </w:r>
    </w:p>
    <w:bookmarkEnd w:id="23"/>
    <w:bookmarkEnd w:id="24"/>
    <w:bookmarkStart w:id="26" w:name="Xaba007f83472060f87c08162f32e92d3787c210"/>
    <w:p>
      <w:pPr>
        <w:pStyle w:val="Heading2"/>
      </w:pPr>
      <w:r>
        <w:t xml:space="preserve">The Impact of Federalism on Local Politics</w:t>
      </w:r>
    </w:p>
    <w:p>
      <w:pPr>
        <w:pStyle w:val="FirstParagraph"/>
      </w:pPr>
      <w:r>
        <w:rPr>
          <w:bCs/>
          <w:b/>
        </w:rPr>
        <w:t xml:space="preserve">Power Redistribution:</w:t>
      </w:r>
    </w:p>
    <w:p>
      <w:pPr>
        <w:pStyle w:val="BodyText"/>
      </w:pPr>
      <w:r>
        <w:t xml:space="preserve">The adoption of federalism in Nepal has fundamentally altered the job description of a politician. Power, resources, and authority have been devolved to local levels. For a politician in Nepal Kathmandu municipality areas, this means greater autonomy but also greater scrutiny.</w:t>
      </w:r>
    </w:p>
    <w:bookmarkStart w:id="25" w:name="implications"/>
    <w:p>
      <w:pPr>
        <w:pStyle w:val="Heading3"/>
      </w:pPr>
      <w:r>
        <w:t xml:space="preserve">Implications:</w:t>
      </w:r>
    </w:p>
    <w:p>
      <w:pPr>
        <w:numPr>
          <w:ilvl w:val="0"/>
          <w:numId w:val="1004"/>
        </w:numPr>
        <w:pStyle w:val="Compact"/>
      </w:pPr>
      <w:r>
        <w:rPr>
          <w:bCs/>
          <w:b/>
        </w:rPr>
        <w:t xml:space="preserve">Fiscal Responsibility: Politicians now manage their own budgets for development projects, requiring enhanced transparency and accounting skills.</w:t>
      </w:r>
    </w:p>
    <w:p>
      <w:pPr>
        <w:numPr>
          <w:ilvl w:val="0"/>
          <w:numId w:val="1004"/>
        </w:numPr>
        <w:pStyle w:val="Compact"/>
      </w:pPr>
      <w:r>
        <w:rPr>
          <w:bCs/>
          <w:b/>
        </w:rPr>
        <w:t xml:space="preserve">Accountability: With power closer to the people, citizens can more easily hold local politicians accountable for failures in service delivery.</w:t>
      </w:r>
    </w:p>
    <w:p>
      <w:pPr>
        <w:numPr>
          <w:ilvl w:val="0"/>
          <w:numId w:val="1004"/>
        </w:numPr>
        <w:pStyle w:val="Compact"/>
      </w:pPr>
      <w:r>
        <w:t xml:space="preserve">Cultural Sensitivity: The politician must balance modern urban planning with the preservation of Nepal's rich cultural heritage sites located within Kathmandu.</w:t>
      </w:r>
    </w:p>
    <w:bookmarkEnd w:id="25"/>
    <w:bookmarkEnd w:id="26"/>
    <w:bookmarkStart w:id="28" w:name="ethics-corruption-and-public-trust"/>
    <w:p>
      <w:pPr>
        <w:pStyle w:val="Heading2"/>
      </w:pPr>
      <w:r>
        <w:t xml:space="preserve">Ethics, Corruption, and Public Trust</w:t>
      </w:r>
    </w:p>
    <w:p>
      <w:pPr>
        <w:pStyle w:val="FirstParagraph"/>
      </w:pPr>
      <w:r>
        <w:rPr>
          <w:bCs/>
          <w:b/>
        </w:rPr>
        <w:t xml:space="preserve">The Trust Deficit:</w:t>
      </w:r>
    </w:p>
    <w:p>
      <w:pPr>
        <w:pStyle w:val="BodyText"/>
      </w:pPr>
      <w:r>
        <w:t xml:space="preserve">A significant portion of the discourse surrounding the politician in Nepal Kathmandu revolves around issues of corruption and patronage politics. Rebuilding public trust is arguably the most difficult task for contemporary leaders.</w:t>
      </w:r>
    </w:p>
    <w:bookmarkStart w:id="27" w:name="strategies-for-integrity"/>
    <w:p>
      <w:pPr>
        <w:pStyle w:val="Heading3"/>
      </w:pPr>
      <w:r>
        <w:t xml:space="preserve">Strategies for Integrity:</w:t>
      </w:r>
    </w:p>
    <w:p>
      <w:pPr>
        <w:numPr>
          <w:ilvl w:val="0"/>
          <w:numId w:val="1005"/>
        </w:numPr>
        <w:pStyle w:val="Compact"/>
      </w:pPr>
      <w:r>
        <w:rPr>
          <w:bCs/>
          <w:b/>
        </w:rPr>
        <w:t xml:space="preserve">Transparency Portals: Implementing digital platforms where citizens can track project expenditures and timelines.</w:t>
      </w:r>
    </w:p>
    <w:p>
      <w:pPr>
        <w:numPr>
          <w:ilvl w:val="0"/>
          <w:numId w:val="1005"/>
        </w:numPr>
        <w:pStyle w:val="Compact"/>
      </w:pPr>
      <w:r>
        <w:rPr>
          <w:bCs/>
          <w:b/>
        </w:rPr>
        <w:t xml:space="preserve">Civil Society Engagement: Inviting NGOs and community groups to oversee government initiatives.</w:t>
      </w:r>
    </w:p>
    <w:p>
      <w:pPr>
        <w:numPr>
          <w:ilvl w:val="0"/>
          <w:numId w:val="1005"/>
        </w:numPr>
        <w:pStyle w:val="Compact"/>
      </w:pPr>
      <w:r>
        <w:t xml:space="preserve">Youth Involvement: Engaging the large youth population in policy-making to reduce the influence of entrenched patronage networks.</w:t>
      </w:r>
    </w:p>
    <w:bookmarkEnd w:id="27"/>
    <w:bookmarkEnd w:id="28"/>
    <w:bookmarkStart w:id="30" w:name="digital-transformation-and-e-governance"/>
    <w:p>
      <w:pPr>
        <w:pStyle w:val="Heading2"/>
      </w:pPr>
      <w:r>
        <w:t xml:space="preserve">Digital Transformation and E-Governance</w:t>
      </w:r>
    </w:p>
    <w:p>
      <w:pPr>
        <w:pStyle w:val="FirstParagraph"/>
      </w:pPr>
      <w:r>
        <w:rPr>
          <w:bCs/>
          <w:b/>
        </w:rPr>
        <w:t xml:space="preserve">The Tech-Savvy Politician:</w:t>
      </w:r>
    </w:p>
    <w:p>
      <w:pPr>
        <w:pStyle w:val="BodyText"/>
      </w:pPr>
      <w:r>
        <w:t xml:space="preserve">In an era of rapid technological advancement, the politician in Nepal Kathmandu cannot afford to remain analog. Social media has become a powerful tool for direct communication with constituents.</w:t>
      </w:r>
    </w:p>
    <w:bookmarkStart w:id="29" w:name="digital-tools"/>
    <w:p>
      <w:pPr>
        <w:pStyle w:val="Heading3"/>
      </w:pPr>
      <w:r>
        <w:t xml:space="preserve">Digital Tools:</w:t>
      </w:r>
    </w:p>
    <w:p>
      <w:pPr>
        <w:numPr>
          <w:ilvl w:val="0"/>
          <w:numId w:val="1006"/>
        </w:numPr>
        <w:pStyle w:val="Compact"/>
      </w:pPr>
      <w:r>
        <w:rPr>
          <w:bCs/>
          <w:b/>
        </w:rPr>
        <w:t xml:space="preserve">Social Media: Platforms like Facebook and TikTok are used not just for campaigning but for daily governance updates and grievance redressal.</w:t>
      </w:r>
    </w:p>
    <w:p>
      <w:pPr>
        <w:numPr>
          <w:ilvl w:val="0"/>
          <w:numId w:val="1006"/>
        </w:numPr>
        <w:pStyle w:val="Compact"/>
      </w:pPr>
      <w:r>
        <w:rPr>
          <w:bCs/>
          <w:b/>
        </w:rPr>
        <w:t xml:space="preserve">E-Service Delivery: Digitizing permits, certificates, and tax payments reduces opportunities for petty corruption and speeds up service delivery.</w:t>
      </w:r>
    </w:p>
    <w:p>
      <w:pPr>
        <w:numPr>
          <w:ilvl w:val="0"/>
          <w:numId w:val="1006"/>
        </w:numPr>
        <w:pStyle w:val="Compact"/>
      </w:pPr>
      <w:r>
        <w:t xml:space="preserve">Data-Driven Policy: Using big data to understand traffic patterns, pollution sources, and demographic shifts to make informed decisions.</w:t>
      </w:r>
    </w:p>
    <w:bookmarkEnd w:id="29"/>
    <w:bookmarkEnd w:id="30"/>
    <w:bookmarkStart w:id="32" w:name="cultural-and-social-dynamics"/>
    <w:p>
      <w:pPr>
        <w:pStyle w:val="Heading2"/>
      </w:pPr>
      <w:r>
        <w:t xml:space="preserve">Cultural and Social Dynamics</w:t>
      </w:r>
    </w:p>
    <w:p>
      <w:pPr>
        <w:pStyle w:val="FirstParagraph"/>
      </w:pPr>
      <w:r>
        <w:rPr>
          <w:bCs/>
          <w:b/>
        </w:rPr>
        <w:t xml:space="preserve">Navigating Diversity:</w:t>
      </w:r>
    </w:p>
    <w:p>
      <w:pPr>
        <w:pStyle w:val="BodyText"/>
      </w:pPr>
      <w:r>
        <w:t xml:space="preserve">Nepal Kathmandu is a melting pot of cultures, religions, and languages. A successful politician must be culturally sensitive and inclusive.</w:t>
      </w:r>
    </w:p>
    <w:bookmarkStart w:id="31" w:name="inclusivity-in-action"/>
    <w:p>
      <w:pPr>
        <w:pStyle w:val="Heading3"/>
      </w:pPr>
      <w:r>
        <w:t xml:space="preserve">Inclusivity in Action:</w:t>
      </w:r>
    </w:p>
    <w:p>
      <w:pPr>
        <w:numPr>
          <w:ilvl w:val="0"/>
          <w:numId w:val="1007"/>
        </w:numPr>
        <w:pStyle w:val="Compact"/>
      </w:pPr>
      <w:r>
        <w:rPr>
          <w:bCs/>
          <w:b/>
        </w:rPr>
        <w:t xml:space="preserve">Religious Harmony: Ensuring that political activities do not disrupt religious festivals or incite communal tension.</w:t>
      </w:r>
    </w:p>
    <w:p>
      <w:pPr>
        <w:numPr>
          <w:ilvl w:val="0"/>
          <w:numId w:val="1007"/>
        </w:numPr>
        <w:pStyle w:val="Compact"/>
      </w:pPr>
      <w:r>
        <w:rPr>
          <w:bCs/>
          <w:b/>
        </w:rPr>
        <w:t xml:space="preserve">Gender Equality: Actively promoting women’s participation in local government bodies and addressing issues specific to female residents.</w:t>
      </w:r>
    </w:p>
    <w:p>
      <w:pPr>
        <w:numPr>
          <w:ilvl w:val="0"/>
          <w:numId w:val="1007"/>
        </w:numPr>
        <w:pStyle w:val="Compact"/>
      </w:pPr>
      <w:r>
        <w:t xml:space="preserve">Inclusion of Marginalized Groups: Ensuring that Dalit, Janajati, and other marginalized communities have a seat at the table in political discussions.</w:t>
      </w:r>
    </w:p>
    <w:bookmarkEnd w:id="31"/>
    <w:bookmarkEnd w:id="32"/>
    <w:bookmarkStart w:id="34" w:name="Xad8322c9f12b8c6dd1f38350c77e1e73cbbb4df"/>
    <w:p>
      <w:pPr>
        <w:pStyle w:val="Heading2"/>
      </w:pPr>
      <w:r>
        <w:t xml:space="preserve">The Future Roadmap for Political Leadership</w:t>
      </w:r>
    </w:p>
    <w:p>
      <w:pPr>
        <w:pStyle w:val="FirstParagraph"/>
      </w:pPr>
      <w:r>
        <w:t xml:space="preserve">Vision 2035 and Beyond:</w:t>
      </w:r>
    </w:p>
    <w:p>
      <w:pPr>
        <w:pStyle w:val="BodyText"/>
      </w:pPr>
      <w:r>
        <w:t xml:space="preserve">The future politician in Nepal Kathmandu must be a visionary capable of leading the city towards sustainable development. This involves addressing climate change, managing population growth, and enhancing livability.</w:t>
      </w:r>
    </w:p>
    <w:bookmarkStart w:id="33" w:name="key-pillars-for-future-leaders"/>
    <w:p>
      <w:pPr>
        <w:pStyle w:val="Heading3"/>
      </w:pPr>
      <w:r>
        <w:t xml:space="preserve">Key Pillars for Future Leaders:</w:t>
      </w:r>
    </w:p>
    <w:p>
      <w:pPr>
        <w:numPr>
          <w:ilvl w:val="0"/>
          <w:numId w:val="1008"/>
        </w:numPr>
        <w:pStyle w:val="Compact"/>
      </w:pPr>
      <w:r>
        <w:rPr>
          <w:bCs/>
          <w:b/>
        </w:rPr>
        <w:t xml:space="preserve">Sustainability: Prioritizing green energy, public transport (like the metro rail), and green spaces.</w:t>
      </w:r>
    </w:p>
    <w:p>
      <w:pPr>
        <w:numPr>
          <w:ilvl w:val="0"/>
          <w:numId w:val="1008"/>
        </w:numPr>
        <w:pStyle w:val="Compact"/>
      </w:pPr>
      <w:r>
        <w:rPr>
          <w:bCs/>
          <w:b/>
        </w:rPr>
        <w:t xml:space="preserve">Resilience: Building infrastructure that can withstand seismic activities and natural disasters.</w:t>
      </w:r>
    </w:p>
    <w:p>
      <w:pPr>
        <w:numPr>
          <w:ilvl w:val="0"/>
          <w:numId w:val="1008"/>
        </w:numPr>
        <w:pStyle w:val="Compact"/>
      </w:pPr>
      <w:r>
        <w:t xml:space="preserve">Innovation: Creating smart city initiatives that improve quality of life through technology.</w:t>
      </w:r>
    </w:p>
    <w:bookmarkEnd w:id="33"/>
    <w:bookmarkEnd w:id="34"/>
    <w:bookmarkStart w:id="36" w:name="Xb5263496aa3c82060577d9f03c45c2a2175cf8f"/>
    <w:p>
      <w:pPr>
        <w:pStyle w:val="Heading2"/>
      </w:pPr>
      <w:r>
        <w:t xml:space="preserve">Conclusion: A Call for Ethical and Effective Leadership</w:t>
      </w:r>
    </w:p>
    <w:p>
      <w:pPr>
        <w:pStyle w:val="FirstParagraph"/>
      </w:pPr>
      <w:r>
        <w:t xml:space="preserve">Synthesizing the Role:</w:t>
      </w:r>
    </w:p>
    <w:p>
      <w:pPr>
        <w:pStyle w:val="BodyText"/>
      </w:pPr>
      <w:r>
        <w:t xml:space="preserve">To conclude this seminar presentation on the Politician in Nepal Kathmandu, it is evident that the role is multifaceted and demanding. It requires a blend of traditional political acumen, modern administrative skills, ethical integrity, and a deep commitment to public service.</w:t>
      </w:r>
    </w:p>
    <w:bookmarkStart w:id="35" w:name="final-thoughts"/>
    <w:p>
      <w:pPr>
        <w:pStyle w:val="Heading3"/>
      </w:pPr>
      <w:r>
        <w:t xml:space="preserve">Final Thoughts:</w:t>
      </w:r>
    </w:p>
    <w:p>
      <w:pPr>
        <w:pStyle w:val="FirstParagraph"/>
      </w:pPr>
      <w:r>
        <w:t xml:space="preserve">The people of Nepal Kathmandu deserve leaders who are not only elected but are truly effective. They require politicians who can navigate the complex web of federalism while addressing the immediate needs of urban life. By embracing transparency, technology, and inclusivity, we can shape a new era of political leadership that benefits all citizens.</w:t>
      </w:r>
    </w:p>
    <w:p>
      <w:pPr>
        <w:pStyle w:val="BodyText"/>
      </w:pPr>
      <w:r>
        <w:rPr>
          <w:iCs/>
          <w:i/>
        </w:rPr>
        <w:t xml:space="preserve">Thank you for your attention. Let us now open the floor for questions and discussion regarding the future of political engagement in Nepal Kathmandu.</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Politician in Nepal Kathmandu</dc:title>
  <dc:creator/>
  <dc:language>en</dc:language>
  <cp:keywords/>
  <dcterms:created xsi:type="dcterms:W3CDTF">2026-07-30T00:29:48Z</dcterms:created>
  <dcterms:modified xsi:type="dcterms:W3CDTF">2026-07-30T00:29:48Z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