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Politicians</w:t>
      </w:r>
      <w:r>
        <w:t xml:space="preserve"> </w:t>
      </w:r>
      <w:r>
        <w:t xml:space="preserve">in</w:t>
      </w:r>
      <w:r>
        <w:t xml:space="preserve"> </w:t>
      </w:r>
      <w:r>
        <w:t xml:space="preserve">Modern</w:t>
      </w:r>
      <w:r>
        <w:t xml:space="preserve"> </w:t>
      </w:r>
      <w:r>
        <w:t xml:space="preserve">Singapore</w:t>
      </w:r>
    </w:p>
    <w:bookmarkStart w:id="21" w:name="slide"/>
    <w:p>
      <w:pPr>
        <w:pStyle w:val="Heading1"/>
      </w:pPr>
      <w:r>
        <w:t xml:space="preserve">Slide</w:t>
      </w:r>
    </w:p>
    <w:bookmarkStart w:id="20" w:name="X82dcf477afee7a121776865becde8d3deb64c1f"/>
    <w:p>
      <w:pPr>
        <w:pStyle w:val="Heading3"/>
      </w:pPr>
      <w:r>
        <w:t xml:space="preserve">The Evolution and Responsibility of the Politician in Singapore</w:t>
      </w:r>
    </w:p>
    <w:p>
      <w:pPr>
        <w:pStyle w:val="FirstParagraph"/>
      </w:pPr>
      <w:r>
        <w:t xml:space="preserve">Prepared for: Seminar on Public Administration &amp; Governance</w:t>
      </w:r>
      <w:r>
        <w:br/>
      </w:r>
      <w:r>
        <w:t xml:space="preserve">Location: Singapore, Singapore</w:t>
      </w:r>
      <w:r>
        <w:br/>
      </w:r>
      <w:r>
        <w:t xml:space="preserve">Date: October 26, 2023</w:t>
      </w:r>
    </w:p>
    <w:bookmarkEnd w:id="20"/>
    <w:bookmarkEnd w:id="21"/>
    <w:bookmarkStart w:id="22" w:name="Xee57a550783bb7d475f4b6baafdfc2fc2402904"/>
    <w:p>
      <w:pPr>
        <w:pStyle w:val="Heading4"/>
      </w:pPr>
      <w:r>
        <w:t xml:space="preserve">Introduction to the Political Landscape of Singapore</w:t>
      </w:r>
    </w:p>
    <w:p>
      <w:pPr>
        <w:pStyle w:val="FirstParagraph"/>
      </w:pPr>
      <w:r>
        <w:t xml:space="preserve">Welcome to this seminar presentation focused on the critical role of the</w:t>
      </w:r>
      <w:r>
        <w:t xml:space="preserve"> </w:t>
      </w:r>
      <w:r>
        <w:rPr>
          <w:bCs/>
          <w:b/>
        </w:rPr>
        <w:t xml:space="preserve">politician</w:t>
      </w:r>
      <w:r>
        <w:t xml:space="preserve"> </w:t>
      </w:r>
      <w:r>
        <w:t xml:space="preserve">within the unique context of</w:t>
      </w:r>
      <w:r>
        <w:t xml:space="preserve"> </w:t>
      </w:r>
      <w:r>
        <w:rPr>
          <w:bCs/>
          <w:b/>
        </w:rPr>
        <w:t xml:space="preserve">Singapore Singapore</w:t>
      </w:r>
      <w:r>
        <w:t xml:space="preserve">. As we delve into this topic, it is imperative to understand that governance in this city-state is not merely about holding office; it is about stewardship. The concept of a "politician" here carries distinct weight compared to other democratic nations due to the centralized yet highly meritocratic nature of the People's Action Party (PAP) and the subsequent opposition parties.</w:t>
      </w:r>
    </w:p>
    <w:p>
      <w:pPr>
        <w:pStyle w:val="BodyText"/>
      </w:pPr>
      <w:r>
        <w:t xml:space="preserve">In</w:t>
      </w:r>
      <w:r>
        <w:t xml:space="preserve"> </w:t>
      </w:r>
      <w:r>
        <w:rPr>
          <w:bCs/>
          <w:b/>
        </w:rPr>
        <w:t xml:space="preserve">Singapore Singapore</w:t>
      </w:r>
      <w:r>
        <w:t xml:space="preserve">, political stability has been the cornerstone of economic success. However, this stability requires constant negotiation between maintaining order and fostering democratic engagement. This presentation will explore how modern politicians must adapt to an increasingly digital, diverse, and demanding electorate in</w:t>
      </w:r>
      <w:r>
        <w:t xml:space="preserve"> </w:t>
      </w:r>
      <w:r>
        <w:rPr>
          <w:bCs/>
          <w:b/>
        </w:rPr>
        <w:t xml:space="preserve">Singapore Singapore</w:t>
      </w:r>
      <w:r>
        <w:t xml:space="preserve">.</w:t>
      </w:r>
    </w:p>
    <w:bookmarkEnd w:id="22"/>
    <w:bookmarkStart w:id="23" w:name="X1985c5c5ee16d0cfae85984d8964d6ce10e6a5a"/>
    <w:p>
      <w:pPr>
        <w:pStyle w:val="Heading4"/>
      </w:pPr>
      <w:r>
        <w:t xml:space="preserve">The Historical Context: From Meritocracy to Populism</w:t>
      </w:r>
    </w:p>
    <w:p>
      <w:pPr>
        <w:pStyle w:val="FirstParagraph"/>
      </w:pPr>
      <w:r>
        <w:t xml:space="preserve">Historically, the archetype of the</w:t>
      </w:r>
      <w:r>
        <w:t xml:space="preserve"> </w:t>
      </w:r>
      <w:r>
        <w:rPr>
          <w:bCs/>
          <w:b/>
        </w:rPr>
        <w:t xml:space="preserve">politician</w:t>
      </w:r>
      <w:r>
        <w:t xml:space="preserve"> </w:t>
      </w:r>
      <w:r>
        <w:t xml:space="preserve">in</w:t>
      </w:r>
      <w:r>
        <w:t xml:space="preserve"> </w:t>
      </w:r>
      <w:r>
        <w:rPr>
          <w:bCs/>
          <w:b/>
        </w:rPr>
        <w:t xml:space="preserve">Singapore Singapore</w:t>
      </w:r>
      <w:r>
        <w:t xml:space="preserve"> </w:t>
      </w:r>
      <w:r>
        <w:t xml:space="preserve">was defined by technocratic efficiency. Leaders were expected to be administrators first, focusing on GDP growth, housing policies (HDBs), and national security. This era established a social contract where citizens traded some political freedoms for economic prosperity and safety.</w:t>
      </w:r>
    </w:p>
    <w:p>
      <w:pPr>
        <w:pStyle w:val="BodyText"/>
      </w:pPr>
      <w:r>
        <w:t xml:space="preserve">However, as we observe contemporary</w:t>
      </w:r>
      <w:r>
        <w:t xml:space="preserve"> </w:t>
      </w:r>
      <w:r>
        <w:rPr>
          <w:bCs/>
          <w:b/>
        </w:rPr>
        <w:t xml:space="preserve">Singapore Singapore</w:t>
      </w:r>
      <w:r>
        <w:t xml:space="preserve">, there is a shift. The younger generation of voters is less interested in pure economic metrics and more concerned with quality of life, mental health support, racial harmony, and environmental sustainability. Consequently, the modern</w:t>
      </w:r>
      <w:r>
        <w:t xml:space="preserve"> </w:t>
      </w:r>
      <w:r>
        <w:rPr>
          <w:bCs/>
          <w:b/>
        </w:rPr>
        <w:t xml:space="preserve">politician</w:t>
      </w:r>
      <w:r>
        <w:t xml:space="preserve"> </w:t>
      </w:r>
      <w:r>
        <w:t xml:space="preserve">must evolve from being just a manager to becoming an empathetic community builder.</w:t>
      </w:r>
    </w:p>
    <w:bookmarkEnd w:id="23"/>
    <w:bookmarkStart w:id="24" w:name="X2c46fb6e36e963ed3bef21fe8c9faff4d0e64b3"/>
    <w:p>
      <w:pPr>
        <w:pStyle w:val="Heading4"/>
      </w:pPr>
      <w:r>
        <w:t xml:space="preserve">The Multi-Party System and Opposition Voices</w:t>
      </w:r>
    </w:p>
    <w:p>
      <w:pPr>
        <w:pStyle w:val="FirstParagraph"/>
      </w:pPr>
      <w:r>
        <w:t xml:space="preserve">A crucial aspect of discussing politicians in</w:t>
      </w:r>
      <w:r>
        <w:t xml:space="preserve"> </w:t>
      </w:r>
      <w:r>
        <w:rPr>
          <w:bCs/>
          <w:b/>
        </w:rPr>
        <w:t xml:space="preserve">Singapore Singapore</w:t>
      </w:r>
      <w:r>
        <w:t xml:space="preserve"> </w:t>
      </w:r>
      <w:r>
        <w:t xml:space="preserve">is acknowledging the strengthening multi-party system. For decades, the PAP dominated, but recent General Elections have seen significant gains by opposition parties such as the Workers' Party (WP) and Progress Singapore Party (PSP).</w:t>
      </w:r>
    </w:p>
    <w:p>
      <w:pPr>
        <w:numPr>
          <w:ilvl w:val="0"/>
          <w:numId w:val="1001"/>
        </w:numPr>
        <w:pStyle w:val="Compact"/>
      </w:pPr>
      <w:r>
        <w:t xml:space="preserve">The role of an opposition</w:t>
      </w:r>
      <w:r>
        <w:t xml:space="preserve"> </w:t>
      </w:r>
      <w:r>
        <w:rPr>
          <w:bCs/>
          <w:b/>
        </w:rPr>
        <w:t xml:space="preserve">politician</w:t>
      </w:r>
      <w:r>
        <w:t xml:space="preserve"> </w:t>
      </w:r>
      <w:r>
        <w:t xml:space="preserve">in</w:t>
      </w:r>
      <w:r>
        <w:t xml:space="preserve"> </w:t>
      </w:r>
      <w:r>
        <w:rPr>
          <w:bCs/>
          <w:b/>
        </w:rPr>
        <w:t xml:space="preserve">Singapore Singapore</w:t>
      </w:r>
      <w:r>
        <w:t xml:space="preserve"> </w:t>
      </w:r>
      <w:r>
        <w:t xml:space="preserve">is vital for providing checks and balances.</w:t>
      </w:r>
    </w:p>
    <w:p>
      <w:pPr>
        <w:numPr>
          <w:ilvl w:val="0"/>
          <w:numId w:val="1001"/>
        </w:numPr>
        <w:pStyle w:val="Compact"/>
      </w:pPr>
      <w:r>
        <w:t xml:space="preserve">Their presence ensures that the ruling party remains accountable and responsive to grassroots concerns.</w:t>
      </w:r>
    </w:p>
    <w:p>
      <w:pPr>
        <w:pStyle w:val="FirstParagraph"/>
      </w:pPr>
      <w:r>
        <w:t xml:space="preserve">This dynamic creates a healthier political ecosystem where voters have genuine choices, forcing all parties to sharpen their policy platforms. It challenges the traditional notion that stability equals single-party rule, introducing a new model of "competitive authoritarianism" transitioning towards robust parliamentary democracy in</w:t>
      </w:r>
      <w:r>
        <w:t xml:space="preserve"> </w:t>
      </w:r>
      <w:r>
        <w:rPr>
          <w:bCs/>
          <w:b/>
        </w:rPr>
        <w:t xml:space="preserve">Singapore Singapore</w:t>
      </w:r>
      <w:r>
        <w:t xml:space="preserve">.</w:t>
      </w:r>
    </w:p>
    <w:bookmarkEnd w:id="24"/>
    <w:bookmarkStart w:id="25" w:name="key-challenges-facing-politicians-today"/>
    <w:p>
      <w:pPr>
        <w:pStyle w:val="Heading4"/>
      </w:pPr>
      <w:r>
        <w:t xml:space="preserve">Key Challenges Facing Politicians Today</w:t>
      </w:r>
    </w:p>
    <w:p>
      <w:pPr>
        <w:pStyle w:val="FirstParagraph"/>
      </w:pPr>
      <w:r>
        <w:t xml:space="preserve">The modern</w:t>
      </w:r>
      <w:r>
        <w:t xml:space="preserve"> </w:t>
      </w:r>
      <w:r>
        <w:rPr>
          <w:bCs/>
          <w:b/>
        </w:rPr>
        <w:t xml:space="preserve">politician</w:t>
      </w:r>
      <w:r>
        <w:t xml:space="preserve"> </w:t>
      </w:r>
      <w:r>
        <w:t xml:space="preserve">in</w:t>
      </w:r>
      <w:r>
        <w:t xml:space="preserve"> </w:t>
      </w:r>
      <w:r>
        <w:rPr>
          <w:bCs/>
          <w:b/>
        </w:rPr>
        <w:t xml:space="preserve">Singapore Singapore</w:t>
      </w:r>
    </w:p>
    <w:p>
      <w:pPr>
        <w:pStyle w:val="BodyText"/>
      </w:pPr>
      <w:r>
        <w:t xml:space="preserve">Secondly, the challenge of social stratification remains acute in</w:t>
      </w:r>
      <w:r>
        <w:t xml:space="preserve"> </w:t>
      </w:r>
      <w:r>
        <w:rPr>
          <w:bCs/>
          <w:b/>
        </w:rPr>
        <w:t xml:space="preserve">Singapore Singapore</w:t>
      </w:r>
      <w:r>
        <w:t xml:space="preserve">. While poverty may be officially low relative to global standards, the cost of living crisis hits hard. Politicians must navigate inflation pressures while maintaining fiscal prudence. Finally, geopolitical tensions affect small states like</w:t>
      </w:r>
      <w:r>
        <w:t xml:space="preserve"> </w:t>
      </w:r>
      <w:r>
        <w:rPr>
          <w:bCs/>
          <w:b/>
        </w:rPr>
        <w:t xml:space="preserve">Singapore Singapore</w:t>
      </w:r>
      <w:r>
        <w:t xml:space="preserve">. The</w:t>
      </w:r>
    </w:p>
    <w:p>
      <w:pPr>
        <w:pStyle w:val="BodyText"/>
      </w:pPr>
      <w:r>
        <w:t xml:space="preserve">politician</w:t>
      </w:r>
    </w:p>
    <w:bookmarkEnd w:id="25"/>
    <w:bookmarkStart w:id="26" w:name="X25a7fe7bb99e15761d6f475b187987021a22631"/>
    <w:p>
      <w:pPr>
        <w:pStyle w:val="Heading4"/>
      </w:pPr>
      <w:r>
        <w:t xml:space="preserve">Digital Engagement and Social Media Strategy</w:t>
      </w:r>
    </w:p>
    <w:p>
      <w:pPr>
        <w:pStyle w:val="FirstParagraph"/>
      </w:pPr>
      <w:r>
        <w:t xml:space="preserve">In the past, political communication in</w:t>
      </w:r>
      <w:r>
        <w:t xml:space="preserve"> </w:t>
      </w:r>
      <w:r>
        <w:rPr>
          <w:bCs/>
          <w:b/>
        </w:rPr>
        <w:t xml:space="preserve">Singapore Singaporepolitician</w:t>
      </w:r>
    </w:p>
    <w:p>
      <w:pPr>
        <w:numPr>
          <w:ilvl w:val="0"/>
          <w:numId w:val="1002"/>
        </w:numPr>
        <w:pStyle w:val="Compact"/>
      </w:pPr>
      <w:r>
        <w:t xml:space="preserve">Policymakers must use digital tools to listen to constituents in real-time.</w:t>
      </w:r>
    </w:p>
    <w:p>
      <w:pPr>
        <w:pStyle w:val="FirstParagraph"/>
      </w:pPr>
      <w:r>
        <w:t xml:space="preserve">The rise of online misinformation poses a threat to governance in</w:t>
      </w:r>
      <w:r>
        <w:t xml:space="preserve"> </w:t>
      </w:r>
      <w:r>
        <w:rPr>
          <w:bCs/>
          <w:b/>
        </w:rPr>
        <w:t xml:space="preserve">Singapore Singapore</w:t>
      </w:r>
      <w:r>
        <w:t xml:space="preserve">. The</w:t>
      </w:r>
      <w:r>
        <w:t xml:space="preserve"> </w:t>
      </w:r>
      <w:r>
        <w:rPr>
          <w:bCs/>
          <w:b/>
        </w:rPr>
        <w:t xml:space="preserve">politicianSingapore Singapore</w:t>
      </w:r>
      <w:r>
        <w:t xml:space="preserve">.</w:t>
      </w:r>
    </w:p>
    <w:bookmarkEnd w:id="26"/>
    <w:bookmarkStart w:id="27" w:name="X0e9a2139a881e3384655befe5f7c2f8c502fdef"/>
    <w:p>
      <w:pPr>
        <w:pStyle w:val="Heading4"/>
      </w:pPr>
      <w:r>
        <w:t xml:space="preserve">Community Roots: The Importance of Grassroots Engagement</w:t>
      </w:r>
    </w:p>
    <w:p>
      <w:pPr>
        <w:pStyle w:val="FirstParagraph"/>
      </w:pPr>
      <w:r>
        <w:t xml:space="preserve">Despite technological advances, face-to-face interaction remains paramount. In</w:t>
      </w:r>
      <w:r>
        <w:t xml:space="preserve"> </w:t>
      </w:r>
      <w:r>
        <w:rPr>
          <w:bCs/>
          <w:b/>
        </w:rPr>
        <w:t xml:space="preserve">Singapore Singaporepolitician</w:t>
      </w:r>
    </w:p>
    <w:p>
      <w:pPr>
        <w:pStyle w:val="BodyText"/>
      </w:pPr>
      <w:r>
        <w:t xml:space="preserve">This grassroots approach differentiates effective leaders in</w:t>
      </w:r>
    </w:p>
    <w:p>
      <w:pPr>
        <w:pStyle w:val="BodyText"/>
      </w:pPr>
      <w:r>
        <w:t xml:space="preserve">Singapore Singaporepolitician</w:t>
      </w:r>
    </w:p>
    <w:bookmarkEnd w:id="27"/>
    <w:bookmarkStart w:id="28" w:name="Xa7a4a90f118d8baaf108163017ed7dbd59659f6"/>
    <w:p>
      <w:pPr>
        <w:pStyle w:val="Heading4"/>
      </w:pPr>
      <w:r>
        <w:t xml:space="preserve">Ethical Governance and Corruption Control</w:t>
      </w:r>
    </w:p>
    <w:p>
      <w:pPr>
        <w:pStyle w:val="FirstParagraph"/>
      </w:pPr>
      <w:r>
        <w:t xml:space="preserve">Singapore is renowned for its zero-tolerance policy towards corruption. This reputation relies heavily on the integrity of each</w:t>
      </w:r>
      <w:r>
        <w:t xml:space="preserve"> </w:t>
      </w:r>
      <w:r>
        <w:rPr>
          <w:bCs/>
          <w:b/>
        </w:rPr>
        <w:t xml:space="preserve">politicianSingapore Singapore</w:t>
      </w:r>
    </w:p>
    <w:p>
      <w:pPr>
        <w:numPr>
          <w:ilvl w:val="0"/>
          <w:numId w:val="1003"/>
        </w:numPr>
        <w:pStyle w:val="Compact"/>
      </w:pPr>
      <w:r>
        <w:t xml:space="preserve">The Prevention of Corruption Act and the Corrupt Practices Investigation Bureau (CPIB) ensure that no one is above the law.</w:t>
      </w:r>
    </w:p>
    <w:p>
      <w:pPr>
        <w:pStyle w:val="FirstParagraph"/>
      </w:pPr>
      <w:r>
        <w:t xml:space="preserve">For any aspiring or current</w:t>
      </w:r>
    </w:p>
    <w:p>
      <w:pPr>
        <w:pStyle w:val="BodyText"/>
      </w:pPr>
      <w:r>
        <w:t xml:space="preserve">politicianSingapore SingaporeSingapore Singapore.</w:t>
      </w:r>
    </w:p>
    <w:bookmarkEnd w:id="28"/>
    <w:bookmarkStart w:id="29" w:name="X7ee4b75971e7f40880c58db01376dbb1fc1f7f5"/>
    <w:p>
      <w:pPr>
        <w:pStyle w:val="Heading4"/>
      </w:pPr>
      <w:r>
        <w:t xml:space="preserve">The Future: Next-Gen Leaders and Policy Innovation</w:t>
      </w:r>
    </w:p>
    <w:p>
      <w:pPr>
        <w:pStyle w:val="FirstParagraph"/>
      </w:pPr>
      <w:r>
        <w:t xml:space="preserve">Looking ahead, the next generation of</w:t>
      </w:r>
      <w:r>
        <w:t xml:space="preserve"> </w:t>
      </w:r>
      <w:r>
        <w:rPr>
          <w:bCs/>
          <w:b/>
        </w:rPr>
        <w:t xml:space="preserve">politiciansSingapore Singapore</w:t>
      </w:r>
    </w:p>
    <w:p>
      <w:pPr>
        <w:pStyle w:val="BodyText"/>
      </w:pPr>
      <w:r>
        <w:t xml:space="preserve">The role of the</w:t>
      </w:r>
    </w:p>
    <w:p>
      <w:pPr>
        <w:pStyle w:val="BodyText"/>
      </w:pPr>
      <w:r>
        <w:t xml:space="preserve">politicianpoliticianSingapore Singapore</w:t>
      </w:r>
    </w:p>
    <w:bookmarkEnd w:id="29"/>
    <w:bookmarkStart w:id="30" w:name="conclusion-the-enduring-social-contract"/>
    <w:p>
      <w:pPr>
        <w:pStyle w:val="Heading4"/>
      </w:pPr>
      <w:r>
        <w:t xml:space="preserve">Conclusion: The Enduring Social Contract</w:t>
      </w:r>
    </w:p>
    <w:p>
      <w:pPr>
        <w:pStyle w:val="FirstParagraph"/>
      </w:pPr>
      <w:r>
        <w:t xml:space="preserve">In conclusion, the role of the</w:t>
      </w:r>
      <w:r>
        <w:t xml:space="preserve"> </w:t>
      </w:r>
      <w:r>
        <w:rPr>
          <w:bCs/>
          <w:b/>
        </w:rPr>
        <w:t xml:space="preserve">politicianSingapore Singapore</w:t>
      </w:r>
    </w:p>
    <w:p>
      <w:pPr>
        <w:numPr>
          <w:ilvl w:val="0"/>
          <w:numId w:val="1004"/>
        </w:numPr>
        <w:pStyle w:val="Compact"/>
      </w:pPr>
      <w:r>
        <w:t xml:space="preserve">Policymakers must remain humble servants of the public.</w:t>
      </w:r>
    </w:p>
    <w:p>
      <w:pPr>
        <w:pStyle w:val="FirstParagraph"/>
      </w:pPr>
      <w:r>
        <w:t xml:space="preserve">The success of</w:t>
      </w:r>
    </w:p>
    <w:p>
      <w:pPr>
        <w:pStyle w:val="BodyText"/>
      </w:pPr>
      <w:r>
        <w:t xml:space="preserve">Singapore SingaporepoliticianSingapore Singapore</w:t>
      </w:r>
    </w:p>
    <w:bookmarkEnd w:id="30"/>
    <w:p>
      <w:pPr>
        <w:pStyle w:val="BodyText"/>
      </w:pPr>
      <w:r>
        <w:t xml:space="preserve">© 2023 Seminar Presentation on Governance in Singapore.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Politicians in Modern Singapore</dc:title>
  <dc:creator/>
  <dc:language>en</dc:language>
  <cp:keywords/>
  <dcterms:created xsi:type="dcterms:W3CDTF">2026-07-29T17:21:39Z</dcterms:created>
  <dcterms:modified xsi:type="dcterms:W3CDTF">2026-07-29T17:21:39Z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