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27b3d769d0a1a9cb0a69eabbbaeeb3ed6de11d7"/>
    <w:p>
      <w:pPr>
        <w:pStyle w:val="Heading1"/>
      </w:pPr>
      <w:r>
        <w:t xml:space="preserve">Seminar Presentation Slides: The Evolving Role of the Politician in South Africa Cape Town</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Navigating Complexity: Leadership, Accountability, and Service Delivery in South Africa Cape Town.</w:t>
      </w:r>
    </w:p>
    <w:p>
      <w:pPr>
        <w:pStyle w:val="BodyText"/>
      </w:pPr>
      <w:r>
        <w:rPr>
          <w:bCs/>
          <w:b/>
        </w:rPr>
        <w:t xml:space="preserve">Purpose of Presentation:</w:t>
      </w:r>
    </w:p>
    <w:p>
      <w:pPr>
        <w:pStyle w:val="BodyText"/>
      </w:pPr>
      <w:r>
        <w:t xml:space="preserve">Welcome to this comprehensive seminar presentation. Today we will dissect the multifaceted role of a Politician within the specific geographic and socio-political context of South Africa Cape Town. This city, often referred to as the "Mother City," stands at a critical crossroads in national history. It is not merely a tourist destination but a laboratory for democratic governance in Africa. As we explore these slides, we will analyze how the unique challenges of Cape Town demand a reimagining of traditional political leadership.</w:t>
      </w:r>
    </w:p>
    <w:p>
      <w:pPr>
        <w:pStyle w:val="BodyText"/>
      </w:pPr>
      <w:r>
        <w:rPr>
          <w:bCs/>
          <w:b/>
        </w:rPr>
        <w:t xml:space="preserve">Contextual Importance:</w:t>
      </w:r>
    </w:p>
    <w:p>
      <w:pPr>
        <w:pStyle w:val="BodyText"/>
      </w:pPr>
      <w:r>
        <w:t xml:space="preserve">The intersection of global economic pressures, local heritage conservation issues, and the urgent need for social equity makes South Africa Cape Town a focal point for political study. The politician here is not just an administrator but a mediator between disparate communities, an economic strategist, and a guardian of public trust.</w:t>
      </w:r>
    </w:p>
    <w:bookmarkEnd w:id="20"/>
    <w:bookmarkStart w:id="21" w:name="X87408fb7486d4d69dd71bdc738aa3850c54ac9f"/>
    <w:p>
      <w:pPr>
        <w:pStyle w:val="Heading2"/>
      </w:pPr>
      <w:r>
        <w:t xml:space="preserve">Slide 2: The Historical Weight of Political Leadership in Cape Town</w:t>
      </w:r>
    </w:p>
    <w:p>
      <w:pPr>
        <w:pStyle w:val="FirstParagraph"/>
      </w:pPr>
      <w:r>
        <w:t xml:space="preserve">To understand the modern Politician in South Africa Cape Town, one must first acknowledge the historical weight carried by those who hold office. Cape Town is a city with deep scars from apartheid, yet it is also a beacon of resilience and reconciliation. The politician today operates in a landscape where history is palpable.</w:t>
      </w:r>
    </w:p>
    <w:p>
      <w:pPr>
        <w:pStyle w:val="BodyText"/>
      </w:pPr>
      <w:r>
        <w:t xml:space="preserve">Institutions such as Parliament are not just buildings; they are symbols of freedom that were once restricted to the privileged few. Therefore, every decision made by a Politician in this region carries historical significance. The role requires sensitivity to the past while aggressively pursuing a future of inclusivity. A failure to recognize this history results in policies that feel alienating to communities still grappling with spatial inequality and economic exclusion.</w:t>
      </w:r>
    </w:p>
    <w:p>
      <w:pPr>
        <w:pStyle w:val="BodyText"/>
      </w:pPr>
      <w:r>
        <w:t xml:space="preserve">Furthermore, Cape Town serves as the legislative capital of South Africa. This dual status—as a local municipality and a national political hub—means that politicians here are under intense scrutiny from both local residents and international observers. Their performance is often seen as a barometer for the health of democracy in the entire nation.</w:t>
      </w:r>
    </w:p>
    <w:bookmarkEnd w:id="21"/>
    <w:bookmarkStart w:id="25" w:name="Xa637c02b0025b5a6e53afc0b804d23ea52f550f"/>
    <w:p>
      <w:pPr>
        <w:pStyle w:val="Heading2"/>
      </w:pPr>
      <w:r>
        <w:t xml:space="preserve">Slide 3: The Triad of Challenges: Service Delivery, Inequality, and Corruption</w:t>
      </w:r>
    </w:p>
    <w:p>
      <w:pPr>
        <w:pStyle w:val="FirstParagraph"/>
      </w:pPr>
      <w:r>
        <w:t xml:space="preserve">The core mandate of any Politician in South Africa Cape Town revolves around three pillars: effective service delivery, reduction of inequality, and the eradication of corruption.</w:t>
      </w:r>
    </w:p>
    <w:bookmarkStart w:id="22" w:name="service-delivery"/>
    <w:p>
      <w:pPr>
        <w:pStyle w:val="Heading3"/>
      </w:pPr>
      <w:r>
        <w:t xml:space="preserve">1. Service Delivery:</w:t>
      </w:r>
    </w:p>
    <w:p>
      <w:pPr>
        <w:pStyle w:val="FirstParagraph"/>
      </w:pPr>
      <w:r>
        <w:t xml:space="preserve">Cape Town faces unique infrastructural challenges. From water security concerns that became globally prominent during "Day Zero" to housing backlogs in townships like Khayelitsha and Philippi, the politician must be a crisis manager. They must ensure that basic services—water, electricity, sanitation—are delivered efficiently and equitably.</w:t>
      </w:r>
    </w:p>
    <w:bookmarkEnd w:id="22"/>
    <w:bookmarkStart w:id="23" w:name="inequality"/>
    <w:p>
      <w:pPr>
        <w:pStyle w:val="Heading3"/>
      </w:pPr>
      <w:r>
        <w:t xml:space="preserve">2. Inequality:</w:t>
      </w:r>
    </w:p>
    <w:p>
      <w:pPr>
        <w:pStyle w:val="FirstParagraph"/>
      </w:pPr>
      <w:r>
        <w:t xml:space="preserve">Cape Town is often cited as one of the most unequal cities in the world. The spatial divide between the wealthy Southern Suburbs and Cape Flats townships is stark. A competent Politician must drive policies that bridge this gap, ensuring economic opportunities reach marginalized communities through job creation, skills development, and support for small businesses.</w:t>
      </w:r>
    </w:p>
    <w:bookmarkEnd w:id="23"/>
    <w:bookmarkStart w:id="24" w:name="corruption"/>
    <w:p>
      <w:pPr>
        <w:pStyle w:val="Heading3"/>
      </w:pPr>
      <w:r>
        <w:t xml:space="preserve">3. Corruption:</w:t>
      </w:r>
    </w:p>
    <w:p>
      <w:pPr>
        <w:pStyle w:val="FirstParagraph"/>
      </w:pPr>
      <w:r>
        <w:t xml:space="preserve">Credibility is the currency of political power in South Africa Cape Town. Past scandals have eroded public trust. Therefore, a modern Politician must demonstrate unshakeable integrity. Transparency in municipal bidding processes and ethical governance are not optional; they are prerequisites for maintaining social license to operate.</w:t>
      </w:r>
    </w:p>
    <w:bookmarkEnd w:id="24"/>
    <w:bookmarkEnd w:id="25"/>
    <w:bookmarkStart w:id="26" w:name="X03334700d99629569bb85c9d15826f1f39e3b2f"/>
    <w:p>
      <w:pPr>
        <w:pStyle w:val="Heading2"/>
      </w:pPr>
      <w:r>
        <w:t xml:space="preserve">Slide 4: The Cape Town Context: Tourism, Heritage, and Economy</w:t>
      </w:r>
    </w:p>
    <w:p>
      <w:pPr>
        <w:pStyle w:val="FirstParagraph"/>
      </w:pPr>
      <w:r>
        <w:t xml:space="preserve">The economy of South Africa Cape Town is heavily reliant on tourism and services. This imposes a specific duty on the Politician to balance economic growth with cultural preservation.</w:t>
      </w:r>
    </w:p>
    <w:p>
      <w:pPr>
        <w:pStyle w:val="BodyText"/>
      </w:pPr>
      <w:r>
        <w:rPr>
          <w:bCs/>
          <w:b/>
        </w:rPr>
        <w:t xml:space="preserve">Tourism Management:</w:t>
      </w:r>
    </w:p>
    <w:p>
      <w:pPr>
        <w:pStyle w:val="BodyText"/>
      </w:pPr>
      <w:r>
        <w:t xml:space="preserve">Cape Town welcomes millions of visitors annually. The politician must ensure that the city remains safe, clean, and welcoming. However, this must not come at the expense of local residents who may be priced out due to overtourism or gentrification. The Politician acts as a steward of both the local economy and visitor experience.</w:t>
      </w:r>
    </w:p>
    <w:p>
      <w:pPr>
        <w:pStyle w:val="BodyText"/>
      </w:pPr>
      <w:r>
        <w:rPr>
          <w:bCs/>
          <w:b/>
        </w:rPr>
        <w:t xml:space="preserve">Heritage Preservation:</w:t>
      </w:r>
    </w:p>
    <w:p>
      <w:pPr>
        <w:pStyle w:val="BodyText"/>
      </w:pPr>
      <w:r>
        <w:t xml:space="preserve">The city is rich in heritage sites, from Bo-Kaap to District Six. These areas are not just tourist attractions but homes to vibrant communities with deep cultural roots. A Politician must navigate the delicate balance between urban development and heritage conservation, ensuring that progress does not erase identity.</w:t>
      </w:r>
    </w:p>
    <w:p>
      <w:pPr>
        <w:pStyle w:val="BodyText"/>
      </w:pPr>
      <w:r>
        <w:rPr>
          <w:bCs/>
          <w:b/>
        </w:rPr>
        <w:t xml:space="preserve">Economic Diversification:</w:t>
      </w:r>
    </w:p>
    <w:p>
      <w:pPr>
        <w:pStyle w:val="BodyText"/>
      </w:pPr>
      <w:r>
        <w:t xml:space="preserve">Relying solely on tourism is risky. Politicians in Cape Town are tasked with fostering innovation hubs, tech industries, and green energy sectors to create sustainable long-term employment for the youth of South Africa Cape Town.</w:t>
      </w:r>
    </w:p>
    <w:bookmarkEnd w:id="26"/>
    <w:bookmarkStart w:id="27" w:name="X2762883420c83646b932690ea1bb0a3aa29e13e"/>
    <w:p>
      <w:pPr>
        <w:pStyle w:val="Heading2"/>
      </w:pPr>
      <w:r>
        <w:t xml:space="preserve">Slide 5: Community Engagement and Participatory Democracy</w:t>
      </w:r>
    </w:p>
    <w:p>
      <w:pPr>
        <w:pStyle w:val="FirstParagraph"/>
      </w:pPr>
      <w:r>
        <w:t xml:space="preserve">In South Africa Cape Town, the era of top-down governance is over. The modern Politician must engage in participatory democracy. This means listening to community ward committees, civil society organizations, and grassroots movements.</w:t>
      </w:r>
    </w:p>
    <w:p>
      <w:pPr>
        <w:pStyle w:val="BodyText"/>
      </w:pPr>
      <w:r>
        <w:rPr>
          <w:bCs/>
          <w:b/>
        </w:rPr>
        <w:t xml:space="preserve">The Power of Protest:</w:t>
      </w:r>
    </w:p>
    <w:p>
      <w:pPr>
        <w:pStyle w:val="BodyText"/>
      </w:pPr>
      <w:r>
        <w:t xml:space="preserve">Cape Town has a history of robust civic activism. Residents are vocal about their rights. A successful Politician does not view this as opposition but as feedback. They must establish channels for continuous dialogue, ensuring that policy-making is inclusive.</w:t>
      </w:r>
    </w:p>
    <w:p>
      <w:pPr>
        <w:pStyle w:val="BodyText"/>
      </w:pPr>
      <w:r>
        <w:rPr>
          <w:bCs/>
          <w:b/>
        </w:rPr>
        <w:t xml:space="preserve">Digital Engagement:</w:t>
      </w:r>
    </w:p>
    <w:p>
      <w:pPr>
        <w:pStyle w:val="BodyText"/>
      </w:pPr>
      <w:r>
        <w:t xml:space="preserve">With a young and connected population, the Politician in South Africa Cape Town must also master digital communication. Social media platforms are where public opinion is shaped. Transparency and responsiveness online are crucial for maintaining credibility.</w:t>
      </w:r>
    </w:p>
    <w:bookmarkEnd w:id="27"/>
    <w:bookmarkStart w:id="28" w:name="X3d512d06f03b80bbf83b41cf3f5262d35722c74"/>
    <w:p>
      <w:pPr>
        <w:pStyle w:val="Heading2"/>
      </w:pPr>
      <w:r>
        <w:t xml:space="preserve">Slide 6: Climate Change and Environmental Stewardship</w:t>
      </w:r>
    </w:p>
    <w:p>
      <w:pPr>
        <w:pStyle w:val="FirstParagraph"/>
      </w:pPr>
      <w:r>
        <w:t xml:space="preserve">Cape Town is on the front lines of climate change. The Politician plays a critical role in environmental policy. From managing waste disposal to protecting biodiversity hotspots like Table Mountain National Park, environmental stewardship is a key component of the political mandate.</w:t>
      </w:r>
    </w:p>
    <w:p>
      <w:pPr>
        <w:pStyle w:val="BodyText"/>
      </w:pPr>
      <w:r>
        <w:t xml:space="preserve">The city’s water crisis was a wake-up call for sustainable resource management. Politicians must now lead initiatives in renewable energy, carbon reduction, and climate-resilient infrastructure. This is not just an environmental issue; it is an economic and social justice issue that affects the most vulnerable citizens the most.</w:t>
      </w:r>
    </w:p>
    <w:bookmarkEnd w:id="28"/>
    <w:bookmarkStart w:id="29" w:name="slide-7-conclusion-and-future-outlook"/>
    <w:p>
      <w:pPr>
        <w:pStyle w:val="Heading2"/>
      </w:pPr>
      <w:r>
        <w:t xml:space="preserve">Slide 7: Conclusion and Future Outlook</w:t>
      </w:r>
    </w:p>
    <w:p>
      <w:pPr>
        <w:pStyle w:val="FirstParagraph"/>
      </w:pPr>
      <w:r>
        <w:t xml:space="preserve">In conclusion, the role of a Politician in South Africa Cape Town is complex, demanding, and vital. It requires a blend of strategic vision, ethical integrity, empathetic leadership, and technical competence.</w:t>
      </w:r>
    </w:p>
    <w:p>
      <w:pPr>
        <w:pStyle w:val="BodyText"/>
      </w:pPr>
      <w:r>
        <w:rPr>
          <w:bCs/>
          <w:b/>
        </w:rPr>
        <w:t xml:space="preserve">Key Takeaways:</w:t>
      </w:r>
    </w:p>
    <w:p>
      <w:pPr>
        <w:numPr>
          <w:ilvl w:val="0"/>
          <w:numId w:val="1001"/>
        </w:numPr>
        <w:pStyle w:val="Compact"/>
      </w:pPr>
      <w:r>
        <w:t xml:space="preserve">The politician must be historically aware yet forward-looking.</w:t>
      </w:r>
    </w:p>
    <w:p>
      <w:pPr>
        <w:numPr>
          <w:ilvl w:val="0"/>
          <w:numId w:val="1001"/>
        </w:numPr>
        <w:pStyle w:val="Compact"/>
      </w:pPr>
      <w:r>
        <w:t xml:space="preserve">Economic policies must address deep-seated inequalities.</w:t>
      </w:r>
    </w:p>
    <w:p>
      <w:pPr>
        <w:numPr>
          <w:ilvl w:val="0"/>
          <w:numId w:val="1001"/>
        </w:numPr>
        <w:pStyle w:val="Compact"/>
      </w:pPr>
      <w:r>
        <w:t xml:space="preserve">Governance must be transparent to rebuild public trust.</w:t>
      </w:r>
    </w:p>
    <w:p>
      <w:pPr>
        <w:numPr>
          <w:ilvl w:val="0"/>
          <w:numId w:val="1001"/>
        </w:numPr>
        <w:pStyle w:val="Compact"/>
      </w:pPr>
      <w:r>
        <w:t xml:space="preserve">Community engagement is non-negotiable for legitimacy.</w:t>
      </w:r>
    </w:p>
    <w:p>
      <w:pPr>
        <w:pStyle w:val="FirstParagraph"/>
      </w:pPr>
      <w:r>
        <w:t xml:space="preserve">The future of South Africa Cape Town depends on the leaders we choose and support today. By holding politicians accountable and demanding excellence, we can ensure that the Mother City continues to thrive as a symbol of hope, diversity, and democratic strength for all Africans.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Modern Politician in South Africa Cape Town</dc:title>
  <dc:creator/>
  <dc:language>en</dc:language>
  <cp:keywords/>
  <dcterms:created xsi:type="dcterms:W3CDTF">2026-07-30T06:18:20Z</dcterms:created>
  <dcterms:modified xsi:type="dcterms:W3CDTF">2026-07-30T06:18:20Z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