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3f468d27ae1113826f571f3078a4bcd88fcf820"/>
    <w:p>
      <w:pPr>
        <w:pStyle w:val="Heading2"/>
      </w:pPr>
      <w:r>
        <w:t xml:space="preserve">The Modern Politician in Spain Barcelona: Navigating Complexity, Identity, and Progress</w:t>
      </w:r>
    </w:p>
    <w:p>
      <w:pPr>
        <w:pStyle w:val="FirstParagraph"/>
      </w:pPr>
      <w:r>
        <w:rPr>
          <w:bCs/>
          <w:b/>
        </w:rPr>
        <w:t xml:space="preserve">Welcome to this comprehensive Seminar Presentation.</w:t>
      </w:r>
      <w:r>
        <w:t xml:space="preserve"> </w:t>
      </w:r>
      <w:r>
        <w:t xml:space="preserve">Today, we delve into the multifaceted role of the politician within one of Europe's most dynamic urban landscapes. This presentation is dedicated to understanding how political leadership functions specifically in Spain Barcelona, a city that stands at the intersection of Catalan identity, Spanish national policy, and global metropolitan trends.</w:t>
      </w:r>
    </w:p>
    <w:p>
      <w:pPr>
        <w:pStyle w:val="BodyText"/>
      </w:pPr>
      <w:r>
        <w:t xml:space="preserve">The purpose of these Seminar Presentation Slides is not merely to outline political structures but to analyze the human element—the politician—who serves as the bridge between diverse societal demands. Whether discussing local governance in Barcelona or broader implications for Spain, we must recognize that the modern politician faces unprecedented challenges regarding digitalization, tourism management, housing crises, and cultural preservation.</w:t>
      </w:r>
    </w:p>
    <w:bookmarkEnd w:id="20"/>
    <w:bookmarkEnd w:id="21"/>
    <w:bookmarkStart w:id="23" w:name="seminar-presentation-slides-1"/>
    <w:p>
      <w:pPr>
        <w:pStyle w:val="Heading1"/>
      </w:pPr>
      <w:r>
        <w:t xml:space="preserve">Seminar Presentation Slides</w:t>
      </w:r>
    </w:p>
    <w:bookmarkStart w:id="22" w:name="X90e5cfeb647119712722bd5760ae4b5334c6bd1"/>
    <w:p>
      <w:pPr>
        <w:pStyle w:val="Heading2"/>
      </w:pPr>
      <w:r>
        <w:t xml:space="preserve">The Unique Political Landscape of Spain Barcelona</w:t>
      </w:r>
    </w:p>
    <w:p>
      <w:pPr>
        <w:pStyle w:val="FirstParagraph"/>
      </w:pPr>
      <w:r>
        <w:t xml:space="preserve">To understand the politician in this context, one must first understand the terrain. Spain Barcelona is not just a city; it is a political microcosm of the broader Iberian Peninsula. The region operates under a complex framework of autonomy where local politicians in Spain Barcelona must navigate relations with both the central government in Madrid and their own regional institutions.</w:t>
      </w:r>
    </w:p>
    <w:p>
      <w:pPr>
        <w:pStyle w:val="BodyText"/>
      </w:pPr>
      <w:r>
        <w:rPr>
          <w:bCs/>
          <w:b/>
        </w:rPr>
        <w:t xml:space="preserve">Catalan Identity and Autonomy:</w:t>
      </w:r>
      <w:r>
        <w:t xml:space="preserve"> </w:t>
      </w:r>
      <w:r>
        <w:t xml:space="preserve">Politicians here are constantly negotiating the delicate balance between maintaining strong ties with Spanish national interests while championing Catalan cultural and linguistic distinctiveness. This duality defines the political discourse. A successful politician must be bilingual, culturally sensitive, and politically astute enough to appeal to both separatist sentiments and unionist pragmatism.</w:t>
      </w:r>
    </w:p>
    <w:p>
      <w:pPr>
        <w:pStyle w:val="BodyText"/>
      </w:pPr>
      <w:r>
        <w:rPr>
          <w:bCs/>
          <w:b/>
        </w:rPr>
        <w:t xml:space="preserve">The Metropolitan Challenge:</w:t>
      </w:r>
      <w:r>
        <w:t xml:space="preserve"> </w:t>
      </w:r>
      <w:r>
        <w:t xml:space="preserve">As a major Mediterranean port and tourist hub, Spain Barcelona faces specific issues that differ significantly from other cities in Europe. The politician here must manage the tension between the economic benefits of tourism and the social costs of over-tourism, such as gentrification and housing shortages.</w:t>
      </w:r>
    </w:p>
    <w:bookmarkEnd w:id="22"/>
    <w:bookmarkEnd w:id="23"/>
    <w:bookmarkStart w:id="25" w:name="seminar-presentation-slides-2"/>
    <w:p>
      <w:pPr>
        <w:pStyle w:val="Heading1"/>
      </w:pPr>
      <w:r>
        <w:t xml:space="preserve">Seminar Presentation Slides</w:t>
      </w:r>
    </w:p>
    <w:bookmarkStart w:id="24" w:name="the-role-of-the-politician-in-governance"/>
    <w:p>
      <w:pPr>
        <w:pStyle w:val="Heading2"/>
      </w:pPr>
      <w:r>
        <w:t xml:space="preserve">The Role of the Politician in Governance</w:t>
      </w:r>
    </w:p>
    <w:p>
      <w:pPr>
        <w:pStyle w:val="FirstParagraph"/>
      </w:pPr>
      <w:r>
        <w:rPr>
          <w:bCs/>
          <w:b/>
        </w:rPr>
        <w:t xml:space="preserve">Visionary Leadership:</w:t>
      </w:r>
      <w:r>
        <w:t xml:space="preserve"> </w:t>
      </w:r>
      <w:r>
        <w:t xml:space="preserve">In the context of Seminar Presentation Slides focused on Spain Barcelona, we observe that politicians are no longer just administrators; they are visionaries. They must craft long-term strategies for sustainability. For instance, the transformation of industrial zones like the 22@ district requires political courage to rezone land while ensuring affordable housing remains accessible to residents.</w:t>
      </w:r>
    </w:p>
    <w:p>
      <w:pPr>
        <w:pStyle w:val="BodyText"/>
      </w:pPr>
      <w:r>
        <w:rPr>
          <w:bCs/>
          <w:b/>
        </w:rPr>
        <w:t xml:space="preserve">Mediator and Communicator:</w:t>
      </w:r>
      <w:r>
        <w:t xml:space="preserve"> </w:t>
      </w:r>
      <w:r>
        <w:t xml:space="preserve">The politician acts as a primary mediator between civil society and bureaucracy. In Spain Barcelona, where civic engagement is historically high, politicians must be exceptional communicators. They utilize digital platforms to engage with constituents in real-time, addressing concerns about noise pollution, waste management, and public transport efficiency.</w:t>
      </w:r>
    </w:p>
    <w:p>
      <w:pPr>
        <w:pStyle w:val="BodyText"/>
      </w:pPr>
      <w:r>
        <w:rPr>
          <w:bCs/>
          <w:b/>
        </w:rPr>
        <w:t xml:space="preserve">Ethical Stewardship:</w:t>
      </w:r>
      <w:r>
        <w:t xml:space="preserve"> </w:t>
      </w:r>
      <w:r>
        <w:t xml:space="preserve">Transparency is paramount. Recent years have seen increased scrutiny on political funding and decision-making processes in Spain Barcelona. The modern politician must uphold rigorous ethical standards to maintain public trust, ensuring that development projects serve the community rather than private interests.</w:t>
      </w:r>
    </w:p>
    <w:bookmarkEnd w:id="24"/>
    <w:bookmarkEnd w:id="25"/>
    <w:bookmarkStart w:id="27" w:name="seminar-presentation-slides-3"/>
    <w:p>
      <w:pPr>
        <w:pStyle w:val="Heading1"/>
      </w:pPr>
      <w:r>
        <w:t xml:space="preserve">Seminar Presentation Slides</w:t>
      </w:r>
    </w:p>
    <w:bookmarkStart w:id="26" w:name="Xa5860dbe9cb68b04dd0d439f85b815ea4548b3c"/>
    <w:p>
      <w:pPr>
        <w:pStyle w:val="Heading2"/>
      </w:pPr>
      <w:r>
        <w:t xml:space="preserve">Housing and Urban Development: A Critical Focus</w:t>
      </w:r>
    </w:p>
    <w:p>
      <w:pPr>
        <w:pStyle w:val="FirstParagraph"/>
      </w:pPr>
      <w:r>
        <w:t xml:space="preserve">No discussion of the politician in Spain Barcelona is complete without addressing the housing crisis. This is perhaps the most pressing issue facing local government today. The demand for short-term rentals has driven up prices, pushing long-term residents out of central neighborhoods like El Raval and Gràcia.</w:t>
      </w:r>
    </w:p>
    <w:p>
      <w:pPr>
        <w:pStyle w:val="BodyText"/>
      </w:pPr>
      <w:r>
        <w:rPr>
          <w:bCs/>
          <w:b/>
        </w:rPr>
        <w:t xml:space="preserve">Policy Intervention:</w:t>
      </w:r>
      <w:r>
        <w:t xml:space="preserve"> </w:t>
      </w:r>
      <w:r>
        <w:t xml:space="preserve">Politicians are tasked with implementing strict regulations on tourism apartments. This requires legislative creativity and enforcement capability. It involves working with the judiciary to evict illegal listings while providing support for displaced families.</w:t>
      </w:r>
    </w:p>
    <w:p>
      <w:pPr>
        <w:pStyle w:val="BodyText"/>
      </w:pPr>
      <w:r>
        <w:rPr>
          <w:bCs/>
          <w:b/>
        </w:rPr>
        <w:t xml:space="preserve">Social Equity:</w:t>
      </w:r>
      <w:r>
        <w:t xml:space="preserve"> </w:t>
      </w:r>
      <w:r>
        <w:t xml:space="preserve">The politician’s role extends to ensuring equitable access to urban space. In Seminar Presentation Slides regarding Spain Barcelona, we highlight initiatives that promote social housing and rent controls. These policies are politically risky but socially necessary, demonstrating the politician's commitment to the welfare of all citizens over speculative profit.</w:t>
      </w:r>
    </w:p>
    <w:bookmarkEnd w:id="26"/>
    <w:bookmarkEnd w:id="27"/>
    <w:bookmarkStart w:id="29" w:name="seminar-presentation-slides-4"/>
    <w:p>
      <w:pPr>
        <w:pStyle w:val="Heading1"/>
      </w:pPr>
      <w:r>
        <w:t xml:space="preserve">Seminar Presentation Slides</w:t>
      </w:r>
    </w:p>
    <w:bookmarkStart w:id="28" w:name="Xc3131b44cc6e0c52c0f0ebe61437dcc9cc59f37"/>
    <w:p>
      <w:pPr>
        <w:pStyle w:val="Heading2"/>
      </w:pPr>
      <w:r>
        <w:t xml:space="preserve">Sustainability and Environmental Responsibility</w:t>
      </w:r>
    </w:p>
    <w:p>
      <w:pPr>
        <w:pStyle w:val="FirstParagraph"/>
      </w:pPr>
      <w:r>
        <w:rPr>
          <w:bCs/>
          <w:b/>
        </w:rPr>
        <w:t xml:space="preserve">The Green Agenda:</w:t>
      </w:r>
      <w:r>
        <w:t xml:space="preserve"> </w:t>
      </w:r>
      <w:r>
        <w:t xml:space="preserve">Politicians in Spain Barcelona are leaders in the European green movement. The implementation of "Superblocks" (Superilles) is a prime example of political innovation. By restricting car traffic in specific city grids and reclaiming space for pedestrians, politicians have transformed urban mobility.</w:t>
      </w:r>
    </w:p>
    <w:p>
      <w:pPr>
        <w:pStyle w:val="BodyText"/>
      </w:pPr>
      <w:r>
        <w:rPr>
          <w:bCs/>
          <w:b/>
        </w:rPr>
        <w:t xml:space="preserve">Climate Action:</w:t>
      </w:r>
      <w:r>
        <w:t xml:space="preserve"> </w:t>
      </w:r>
      <w:r>
        <w:t xml:space="preserve">As a coastal city, Spain Barcelona is vulnerable to climate change. Politicians must prioritize flood defenses, heat mitigation strategies during increasingly hot summers, and the preservation of natural parks like Collserola. This requires long-term thinking that transcends election cycles.</w:t>
      </w:r>
    </w:p>
    <w:p>
      <w:pPr>
        <w:pStyle w:val="BodyText"/>
      </w:pPr>
      <w:r>
        <w:rPr>
          <w:bCs/>
          <w:b/>
        </w:rPr>
        <w:t xml:space="preserve">Cultural Preservation through Technology:</w:t>
      </w:r>
      <w:r>
        <w:t xml:space="preserve"> </w:t>
      </w:r>
      <w:r>
        <w:t xml:space="preserve">The politician also leverages technology to preserve history. Digital archives and augmented reality tours allow for the storytelling of Barcelona’s rich heritage without damaging physical sites, balancing modernity with tradition.</w:t>
      </w:r>
    </w:p>
    <w:bookmarkEnd w:id="28"/>
    <w:bookmarkEnd w:id="29"/>
    <w:bookmarkStart w:id="31" w:name="seminar-presentation-slides-5"/>
    <w:p>
      <w:pPr>
        <w:pStyle w:val="Heading1"/>
      </w:pPr>
      <w:r>
        <w:t xml:space="preserve">Seminar Presentation Slides</w:t>
      </w:r>
    </w:p>
    <w:bookmarkStart w:id="30" w:name="Xad4334a5522566954d200eafbc2b72be19ed168"/>
    <w:p>
      <w:pPr>
        <w:pStyle w:val="Heading2"/>
      </w:pPr>
      <w:r>
        <w:t xml:space="preserve">Digital Transformation and Smart City Initiatives</w:t>
      </w:r>
    </w:p>
    <w:p>
      <w:pPr>
        <w:pStyle w:val="FirstParagraph"/>
      </w:pPr>
      <w:r>
        <w:rPr>
          <w:bCs/>
          <w:b/>
        </w:rPr>
        <w:t xml:space="preserve">Data-Driven Governance:</w:t>
      </w:r>
      <w:r>
        <w:t xml:space="preserve"> </w:t>
      </w:r>
      <w:r>
        <w:t xml:space="preserve">The modern politician in Spain Barcelona utilizes big data to improve city services. From optimizing bus routes based on real-time passenger counts to managing energy consumption in public buildings, technology is integral to governance.</w:t>
      </w:r>
    </w:p>
    <w:p>
      <w:pPr>
        <w:pStyle w:val="BodyText"/>
      </w:pPr>
      <w:r>
        <w:rPr>
          <w:bCs/>
          <w:b/>
        </w:rPr>
        <w:t xml:space="preserve">Civic Participation Platforms:</w:t>
      </w:r>
      <w:r>
        <w:t xml:space="preserve"> </w:t>
      </w:r>
      <w:r>
        <w:t xml:space="preserve">Digital tools allow citizens to participate directly in budgeting processes. Politicians facilitate these platforms, ensuring that the voice of the people shapes municipal spending. This democratization of finance is a hallmark of contemporary political practice in Spain Barcelona.</w:t>
      </w:r>
    </w:p>
    <w:bookmarkEnd w:id="30"/>
    <w:bookmarkEnd w:id="31"/>
    <w:bookmarkStart w:id="33" w:name="seminar-presentation-slides-6"/>
    <w:p>
      <w:pPr>
        <w:pStyle w:val="Heading1"/>
      </w:pPr>
      <w:r>
        <w:t xml:space="preserve">Seminar Presentation Slides</w:t>
      </w:r>
    </w:p>
    <w:bookmarkStart w:id="32" w:name="the-future-of-political-leadership"/>
    <w:p>
      <w:pPr>
        <w:pStyle w:val="Heading2"/>
      </w:pPr>
      <w:r>
        <w:t xml:space="preserve">The Future of Political Leadership</w:t>
      </w:r>
    </w:p>
    <w:p>
      <w:pPr>
        <w:pStyle w:val="FirstParagraph"/>
      </w:pPr>
      <w:r>
        <w:rPr>
          <w:bCs/>
          <w:b/>
        </w:rPr>
        <w:t xml:space="preserve">Youth Engagement:</w:t>
      </w:r>
      <w:r>
        <w:t xml:space="preserve"> </w:t>
      </w:r>
      <w:r>
        <w:t xml:space="preserve">Engaging the younger generation is crucial. Politicians must address issues relevant to youth, such as digital rights, mental health support, and creative industry funding. The politician in Spain Barcelona serves as a mentor and advocate for young entrepreneurs and artists who define the city’s cultural output.</w:t>
      </w:r>
    </w:p>
    <w:p>
      <w:pPr>
        <w:pStyle w:val="BodyText"/>
      </w:pPr>
      <w:r>
        <w:rPr>
          <w:bCs/>
          <w:b/>
        </w:rPr>
        <w:t xml:space="preserve">Inclusivity:</w:t>
      </w:r>
      <w:r>
        <w:t xml:space="preserve"> </w:t>
      </w:r>
      <w:r>
        <w:t xml:space="preserve">Finally, the future of politics lies in inclusivity. This means actively involving immigrant communities, who make up a significant portion of Spain Barcelona’s population, in political dialogue. Multiculturalism is not just a demographic fact but a political asset that enriches the city’s identity.</w:t>
      </w:r>
    </w:p>
    <w:p>
      <w:pPr>
        <w:pStyle w:val="BodyText"/>
      </w:pPr>
      <w:r>
        <w:rPr>
          <w:bCs/>
          <w:b/>
        </w:rPr>
        <w:t xml:space="preserve">Conclusion:</w:t>
      </w:r>
      <w:r>
        <w:t xml:space="preserve"> </w:t>
      </w:r>
      <w:r>
        <w:t xml:space="preserve">In summary, the politician in Spain Barcelona operates at the vanguard of urban innovation. They must balance tradition with progress, local needs with global responsibilities, and economic growth with social justice. Through this Seminar Presentation Slides document, we have explored how these individuals shape one of Europe's most vital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Spain Barcelona</dc:title>
  <dc:creator/>
  <dc:language>en</dc:language>
  <cp:keywords/>
  <dcterms:created xsi:type="dcterms:W3CDTF">2026-07-29T17:15:09Z</dcterms:created>
  <dcterms:modified xsi:type="dcterms:W3CDTF">2026-07-29T17:15:09Z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