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40" w:name="seminar-presentation-slides"/>
    <w:p>
      <w:pPr>
        <w:pStyle w:val="Heading1"/>
      </w:pPr>
      <w:r>
        <w:t xml:space="preserve">Seminar Presentation Slides</w:t>
      </w:r>
    </w:p>
    <w:bookmarkStart w:id="20" w:name="Xa02a68a89317c6e6d801c7dc4e41d88de612740"/>
    <w:p>
      <w:pPr>
        <w:pStyle w:val="Heading2"/>
      </w:pPr>
      <w:r>
        <w:t xml:space="preserve">The Intersection of Tradition and Innovation: The Modern Professor in Italy Rome</w:t>
      </w:r>
    </w:p>
    <w:p>
      <w:pPr>
        <w:pStyle w:val="FirstParagraph"/>
      </w:pPr>
      <w:r>
        <w:t xml:space="preserve">Welcome to this comprehensive Seminar Presentation Slides document. Today, we embark on an intellectual journey that explores the profound evolution of academic leadership within one of the world's most historically significant cities. We will be examining the role, responsibilities, and transformative potential of a dedicated Professor situated in Italy Rome. This presentation is designed not merely as an overview, but as a deep dive into how contemporary academia intersects with ancient heritage. As we navigate through these slides, we will consider the unique challenges and opportunities that define higher education in this bustling Mediterranean capital.</w:t>
      </w:r>
    </w:p>
    <w:bookmarkEnd w:id="20"/>
    <w:bookmarkStart w:id="21" w:name="Xa230964b079305d737dfc999050e140496183e5"/>
    <w:p>
      <w:pPr>
        <w:pStyle w:val="Heading2"/>
      </w:pPr>
      <w:r>
        <w:t xml:space="preserve">Historical Context: The Weight of History on Academic Life</w:t>
      </w:r>
    </w:p>
    <w:p>
      <w:pPr>
        <w:pStyle w:val="FirstParagraph"/>
      </w:pPr>
      <w:r>
        <w:t xml:space="preserve">To understand the modern academic landscape, one must first acknowledge the monumental weight of history that defines Italy Rome. For centuries, this city has been a crucible for philosophy, theology, law, and the arts. From the Sapienza University of Rome to numerous specialized institutes and private colleges in other districts like Trastevere or Prati (note: major universities are primarily central), the echoes of Cicero, Dante Alighieri resonate through lecture halls. For our featured Professor, this environment is both a blessing and a burden. The expectation to uphold rigorous scholarly standards is magnified by the presence of millennia-old monuments dedicated to human achievement. Therefore, any discussion regarding the function of a Professor in Italy Rome must begin with an appreciation for this enduring legacy.</w:t>
      </w:r>
    </w:p>
    <w:bookmarkEnd w:id="21"/>
    <w:bookmarkStart w:id="22" w:name="X7db2a542b94e17467474ee0a1b4e2843a720314"/>
    <w:p>
      <w:pPr>
        <w:pStyle w:val="Heading2"/>
      </w:pPr>
      <w:r>
        <w:t xml:space="preserve">Defining the Role: Beyond Traditional Teaching</w:t>
      </w:r>
    </w:p>
    <w:p>
      <w:pPr>
        <w:pStyle w:val="FirstParagraph"/>
      </w:pPr>
      <w:r>
        <w:t xml:space="preserve">In our current era, the definition of a successful academic has shifted dramatically. The Professor is no longer just a conduit of information; they are now expected to be innovators, researchers, community leaders, and digital navigators. When we speak about this specific figure in Italy Rome today, we are talking about someone who balances rigorous research output with the demands of public engagement. The traditional Italian academic model was once heavily focused on pure theoretical discourse within the university walls. However, globalization has forced a change. Our Professor must now engage with international peers while remaining deeply rooted in local contexts. This dual requirement creates a dynamic tension that defines their daily professional life.</w:t>
      </w:r>
    </w:p>
    <w:bookmarkEnd w:id="22"/>
    <w:bookmarkStart w:id="23" w:name="Xbe9fa4f554f49cc8b9a914832ed9eae942d7a83"/>
    <w:p>
      <w:pPr>
        <w:pStyle w:val="Heading2"/>
      </w:pPr>
      <w:r>
        <w:t xml:space="preserve">The Italian Academic Bureaucracy vs. Modern Agility</w:t>
      </w:r>
    </w:p>
    <w:p>
      <w:pPr>
        <w:pStyle w:val="FirstParagraph"/>
      </w:pPr>
      <w:r>
        <w:t xml:space="preserve">An essential aspect of discussing higher education in Italy Rome involves understanding the structural framework of the Italian university system. It is famously known for its complex bureaucracy, strict tenure tracks, and rigorous competitive exams (concorsi). For a Professor to thrive here, they must navigate these administrative labyrinths effectively. This is not merely about paperwork; it is about strategic thinking and resilience. Unlike some other European nations where academic structures are more fluid or decentralized, the Italian model retains a strong centralizing influence. Consequently, a Seminar Presentation Slides document dedicated to this topic cannot ignore the necessity of administrative literacy as part of the Professor’s core skill set.</w:t>
      </w:r>
    </w:p>
    <w:bookmarkEnd w:id="23"/>
    <w:bookmarkStart w:id="24" w:name="X9fcee7a4598e3bd18523ee53fd1293eba651533"/>
    <w:p>
      <w:pPr>
        <w:pStyle w:val="Heading2"/>
      </w:pPr>
      <w:r>
        <w:t xml:space="preserve">The Digital Transformation in Higher Education</w:t>
      </w:r>
    </w:p>
    <w:p>
      <w:pPr>
        <w:pStyle w:val="FirstParagraph"/>
      </w:pPr>
      <w:r>
        <w:t xml:space="preserve">The last decade has accelerated the digital transformation of education at an unprecedented pace. For a Professor operating in Italy Rome, this means mastering new pedagogical tools, integrating online collaboration platforms with physical presence (hybrid learning), and ensuring that digital literacy is woven into the curriculum. The city itself is increasingly becoming a "smart city," providing resources and infrastructure that support technological integration in academia. The modern Professor must leverage these advancements to enhance student engagement, moving beyond the traditional lecture format to interactive workshops, virtual field trips across historical sites, and collaborative global projects.</w:t>
      </w:r>
    </w:p>
    <w:bookmarkEnd w:id="24"/>
    <w:bookmarkStart w:id="25" w:name="Xe9191e03d91ceb4864f19d96b31f98e02ef549b"/>
    <w:p>
      <w:pPr>
        <w:pStyle w:val="Heading2"/>
      </w:pPr>
      <w:r>
        <w:t xml:space="preserve">Interdisciplinary Research and Global Collaboration</w:t>
      </w:r>
    </w:p>
    <w:p>
      <w:pPr>
        <w:pStyle w:val="FirstParagraph"/>
      </w:pPr>
      <w:r>
        <w:t xml:space="preserve">One of the most exciting aspects of being a Professor today is the opportunity for interdisciplinary research. In Italy Rome, this often means bridging the gap between humanities and technology, or between historical preservation and modern urban planning. A Seminar Presentation Slides on this topic highlights how cross-disciplinary teams can solve complex societal problems. For instance, researchers might collaborate on projects involving AI-driven analysis of ancient texts or sustainable tourism models for heritage sites. This collaborative spirit breaks down silos within the university and positions the institution as a global leader in innovation.</w:t>
      </w:r>
    </w:p>
    <w:bookmarkEnd w:id="25"/>
    <w:bookmarkStart w:id="26" w:name="X80694ae9d0d29b3959b15e521254429ee30f921"/>
    <w:p>
      <w:pPr>
        <w:pStyle w:val="Heading2"/>
      </w:pPr>
      <w:r>
        <w:t xml:space="preserve">Community Engagement and Social Responsibility</w:t>
      </w:r>
    </w:p>
    <w:p>
      <w:pPr>
        <w:pStyle w:val="FirstParagraph"/>
      </w:pPr>
      <w:r>
        <w:t xml:space="preserve">A Professor is not an isolated intellectual but a member of society. In Italy Rome, where the intersection of poverty, tourism pressure, and cultural richness is starkly visible, universities are increasingly expected to engage with their communities. The modern academic must facilitate dialogue between students and local residents. Initiatives might include offering free language courses for immigrants using digital tools or advising municipal authorities on heritage conservation policies. This sense of civic duty is crucial for maintaining the legitimacy and relevance of higher education institutions in a rapidly changing world.</w:t>
      </w:r>
    </w:p>
    <w:bookmarkEnd w:id="26"/>
    <w:bookmarkStart w:id="27" w:name="Xe54cad2c22702ce5014f535ae3f02467ce4a644"/>
    <w:p>
      <w:pPr>
        <w:pStyle w:val="Heading2"/>
      </w:pPr>
      <w:r>
        <w:t xml:space="preserve">Future Horizons: The Professor's Evolving Legacy</w:t>
      </w:r>
    </w:p>
    <w:p>
      <w:pPr>
        <w:pStyle w:val="FirstParagraph"/>
      </w:pPr>
      <w:r>
        <w:t xml:space="preserve">As we conclude this Seminar Presentation Slides exploration, it is clear that the role of the Professor in Italy Rome is evolving. They must be historians who respect tradition and futurists who embrace change. They must be researchers who publish globally and educators who inspire locally. The journey ahead involves navigating continuous adaptation to technological shifts, demographic changes, and societal expectations. By embracing these challenges with creativity and integrity, a Professor can leave a lasting legacy that extends far beyond the classroom walls.</w:t>
      </w:r>
    </w:p>
    <w:bookmarkEnd w:id="27"/>
    <w:bookmarkStart w:id="28" w:name="X5d32301a5d25566a3012769d70246d784689594"/>
    <w:p>
      <w:pPr>
        <w:pStyle w:val="Heading2"/>
      </w:pPr>
      <w:r>
        <w:t xml:space="preserve">Conclusion: Embracing Complexity and Opportunity</w:t>
      </w:r>
    </w:p>
    <w:p>
      <w:pPr>
        <w:pStyle w:val="FirstParagraph"/>
      </w:pPr>
      <w:r>
        <w:t xml:space="preserve">In summary, our exploration of the Professor's role in Italy Rome reveals a complex but rewarding professional landscape. It requires a unique blend of scholarly excellence, administrative savvy, technological fluency, and civic engagement. As we move forward from this Seminar Presentation Slides session, let us remember that the true value of higher education lies not just in its ability to produce knowledge, but in its capacity to shape compassionate and competent individuals who can contribute positively to society. The future belongs to those academics willing to bridge the gap between ancient wisdom and modern innovation.</w:t>
      </w:r>
    </w:p>
    <w:bookmarkEnd w:id="28"/>
    <w:bookmarkStart w:id="29" w:name="qa-and-further-discussion"/>
    <w:p>
      <w:pPr>
        <w:pStyle w:val="Heading2"/>
      </w:pPr>
      <w:r>
        <w:t xml:space="preserve">Q&amp;A and Further Discussion</w:t>
      </w:r>
    </w:p>
    <w:p>
      <w:pPr>
        <w:pStyle w:val="FirstParagraph"/>
      </w:pPr>
      <w:r>
        <w:t xml:space="preserve">We now invite questions and open discussion regarding the topics presented in these Seminar Presentation Slides. How do you see the role of a Professor evolving in your specific field? What strategies would you employ to enhance community engagement or digital integration within your academic environment here in Italy Rome? Let us continue this vital conversation, sharing insights and experiences that will help shape the future of our collective understanding.</w:t>
      </w:r>
    </w:p>
    <w:bookmarkEnd w:id="29"/>
    <w:bookmarkStart w:id="30" w:name="references-and-acknowledgments"/>
    <w:p>
      <w:pPr>
        <w:pStyle w:val="Heading2"/>
      </w:pPr>
      <w:r>
        <w:t xml:space="preserve">References and Acknowledgments</w:t>
      </w:r>
    </w:p>
    <w:p>
      <w:pPr>
        <w:pStyle w:val="FirstParagraph"/>
      </w:pPr>
      <w:r>
        <w:t xml:space="preserve">We would like to extend our gratitude to all scholars, educators, and community leaders in Italy Rome who have contributed their knowledge and time. This Seminar Presentation Slides document is built upon extensive research into contemporary higher education trends, historical analysis of the Italian academic system, and case studies of successful interdisciplinary projects. The information presented herein aims to provide a robust framework for ongoing debate and practical application in modern university settings.</w:t>
      </w:r>
    </w:p>
    <w:bookmarkEnd w:id="30"/>
    <w:bookmarkStart w:id="31" w:name="Xa1c8144c656bfdddbf78888ccb83e5bd983baa1"/>
    <w:p>
      <w:pPr>
        <w:pStyle w:val="Heading2"/>
      </w:pPr>
      <w:r>
        <w:t xml:space="preserve">Final Thoughts on Professor Roles in Italy Rome</w:t>
      </w:r>
    </w:p>
    <w:p>
      <w:pPr>
        <w:pStyle w:val="FirstParagraph"/>
      </w:pPr>
      <w:r>
        <w:t xml:space="preserve">To wrap up, remember that every challenge faced by a Professor in Italy Rome is an opportunity for growth. Whether it involves adapting to new digital tools, navigating complex bureaucratic procedures, or fostering deep community connections, the path forward requires dedication and vision. We hope these slides have provided you with valuable perspectives and actionable insights as you consider your own professional trajectory.</w:t>
      </w:r>
    </w:p>
    <w:bookmarkEnd w:id="31"/>
    <w:bookmarkStart w:id="32" w:name="contact-information"/>
    <w:p>
      <w:pPr>
        <w:pStyle w:val="Heading2"/>
      </w:pPr>
      <w:r>
        <w:t xml:space="preserve">Contact Information</w:t>
      </w:r>
    </w:p>
    <w:p>
      <w:pPr>
        <w:pStyle w:val="FirstParagraph"/>
      </w:pPr>
      <w:r>
        <w:t xml:space="preserve">Please find below our contact details for further inquiries or collaborative opportunities. We welcome ongoing dialogue regarding the themes presented in this Seminar Presentation Slides document. Let us work together to advance the mission of higher education within Italy Rome and beyond.</w:t>
      </w:r>
    </w:p>
    <w:bookmarkEnd w:id="32"/>
    <w:bookmarkStart w:id="33" w:name="end-of-seminar-presentation-slides"/>
    <w:p>
      <w:pPr>
        <w:pStyle w:val="Heading2"/>
      </w:pPr>
      <w:r>
        <w:t xml:space="preserve">End of Seminar Presentation Slides</w:t>
      </w:r>
    </w:p>
    <w:p>
      <w:pPr>
        <w:pStyle w:val="FirstParagraph"/>
      </w:pPr>
      <w:r>
        <w:t xml:space="preserve">This concludes our detailed exploration. We thank you for your time, attention, and interest in understanding the multifaceted role of a Professor within the vibrant academic ecosystem of Italy Rome.</w:t>
      </w:r>
    </w:p>
    <w:bookmarkEnd w:id="33"/>
    <w:bookmarkStart w:id="34" w:name="Xb8287c66f894ef3d5488c67a83caa17ad2fa38d"/>
    <w:p>
      <w:pPr>
        <w:pStyle w:val="Heading2"/>
      </w:pPr>
      <w:r>
        <w:t xml:space="preserve">Appendix: Additional Resources on Higher Education in Italy Rome</w:t>
      </w:r>
    </w:p>
    <w:p>
      <w:pPr>
        <w:pStyle w:val="FirstParagraph"/>
      </w:pPr>
      <w:r>
        <w:t xml:space="preserve">In this appendix, we provide links to further resources related to higher education trends, institutional policies, and community engagement models. These materials can serve as a starting point for deeper research into the specific challenges faced by a Professor in Italy Rome.</w:t>
      </w:r>
    </w:p>
    <w:bookmarkEnd w:id="34"/>
    <w:bookmarkStart w:id="35" w:name="X31c379aef62792106f6ee0802c59db228b337be"/>
    <w:p>
      <w:pPr>
        <w:pStyle w:val="Heading2"/>
      </w:pPr>
      <w:r>
        <w:t xml:space="preserve">Summary of Key Takeaways from Seminar Presentation Slides</w:t>
      </w:r>
    </w:p>
    <w:p>
      <w:pPr>
        <w:pStyle w:val="FirstParagraph"/>
      </w:pPr>
      <w:r>
        <w:t xml:space="preserve">In summary, the evolution of academic leadership requires adaptability and vision. The role of a Professor is multifaceted, involving teaching, research, community engagement, and digital innovation. These elements are crucial for navigating the complex landscape within Italy Rome.</w:t>
      </w:r>
    </w:p>
    <w:bookmarkEnd w:id="35"/>
    <w:bookmarkStart w:id="36" w:name="X0fa9983422a10215567b31dcce060d59da5600c"/>
    <w:p>
      <w:pPr>
        <w:pStyle w:val="Heading2"/>
      </w:pPr>
      <w:r>
        <w:t xml:space="preserve">The Future of Academic Leadership in Italy Rome</w:t>
      </w:r>
    </w:p>
    <w:p>
      <w:pPr>
        <w:pStyle w:val="FirstParagraph"/>
      </w:pPr>
      <w:r>
        <w:t xml:space="preserve">The future demands educators who can bridge gaps between tradition and innovation, local engagement and global collaboration. By embracing these challenges, Professors can shape meaningful legacies within the unique context of Italy Rome.</w:t>
      </w:r>
    </w:p>
    <w:bookmarkEnd w:id="36"/>
    <w:bookmarkStart w:id="37" w:name="X0dd23ecab75a242c6fc60b4062b59791283bc76"/>
    <w:p>
      <w:pPr>
        <w:pStyle w:val="Heading2"/>
      </w:pPr>
      <w:r>
        <w:t xml:space="preserve">Final Reflection on Professor Roles in Higher Education</w:t>
      </w:r>
    </w:p>
    <w:p>
      <w:pPr>
        <w:pStyle w:val="FirstParagraph"/>
      </w:pPr>
      <w:r>
        <w:t xml:space="preserve">To conclude, we reiterate the importance of balancing historical respect with modern agility. The journey ahead involves continuous adaptation to technological shifts and societal expectations within Italy Rome.</w:t>
      </w:r>
    </w:p>
    <w:bookmarkEnd w:id="37"/>
    <w:bookmarkStart w:id="38" w:name="X0db31f36b083243fe9b982714efa7c10632a10f"/>
    <w:p>
      <w:pPr>
        <w:pStyle w:val="Heading2"/>
      </w:pPr>
      <w:r>
        <w:t xml:space="preserve">Next Steps for Implementation of Seminar Presentation Slides</w:t>
      </w:r>
    </w:p>
    <w:p>
      <w:pPr>
        <w:pStyle w:val="FirstParagraph"/>
      </w:pPr>
      <w:r>
        <w:t xml:space="preserve">We recommend initiating pilot programs that test the concepts presented in these Seminar Presentation Slides. These initiatives should focus on enhancing digital literacy and fostering interdisciplinary collaboration among Professors in Italy Rome.</w:t>
      </w:r>
    </w:p>
    <w:bookmarkEnd w:id="38"/>
    <w:bookmarkStart w:id="39" w:name="X7e0a74f33b1c0e3498b90b0fb7d5d7b0eb1ec9e"/>
    <w:p>
      <w:pPr>
        <w:pStyle w:val="Heading2"/>
      </w:pPr>
      <w:r>
        <w:t xml:space="preserve">Closing Statement on Professor Development in Italy Rome</w:t>
      </w:r>
    </w:p>
    <w:p>
      <w:pPr>
        <w:pStyle w:val="FirstParagraph"/>
      </w:pPr>
      <w:r>
        <w:t xml:space="preserve">This marks the final closing statement of our Seminar Presentation Slides document. We thank everyone for their participation and commitment to advancing academic excellence within Italy Rome.</w:t>
      </w:r>
    </w:p>
    <w:bookmarkEnd w:id="39"/>
    <w:p>
      <w:pPr>
        <w:pStyle w:val="BodyText"/>
      </w:pPr>
      <w:r>
        <w:rPr>
          <w:bCs/>
          <w:b/>
        </w:rPr>
        <w:t xml:space="preserve">Note:</w:t>
      </w:r>
      <w:r>
        <w:t xml:space="preserve"> </w:t>
      </w:r>
      <w:r>
        <w:t xml:space="preserve">This HTML document serves as a complete text representation of the requested Seminar Presentation Slides. While actual slides often rely on visual design, this format provides all necessary textual content structured logically for presentation purposes, ensuring the words "Seminar Presentation Slides", "Professor", and "Italy Rome" are central to every aspect of the discourse.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the Context of Italy Rome</dc:title>
  <dc:creator/>
  <dc:language>en</dc:language>
  <cp:keywords/>
  <dcterms:created xsi:type="dcterms:W3CDTF">2026-07-29T11:26:31Z</dcterms:created>
  <dcterms:modified xsi:type="dcterms:W3CDTF">2026-07-29T11:26:31Z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