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Professor</w:t>
      </w:r>
      <w:r>
        <w:t xml:space="preserve"> </w:t>
      </w:r>
      <w:r>
        <w:t xml:space="preserve">in</w:t>
      </w:r>
      <w:r>
        <w:t xml:space="preserve"> </w:t>
      </w:r>
      <w:r>
        <w:t xml:space="preserve">Sri</w:t>
      </w:r>
      <w:r>
        <w:t xml:space="preserve"> </w:t>
      </w:r>
      <w:r>
        <w:t xml:space="preserve">Lanka</w:t>
      </w:r>
      <w:r>
        <w:t xml:space="preserve"> </w:t>
      </w:r>
      <w:r>
        <w:t xml:space="preserve">Colombo</w:t>
      </w:r>
    </w:p>
    <w:bookmarkStart w:id="29" w:name="Xa918563efe21f5bb310ea870fcb7d7ff05167d0"/>
    <w:p>
      <w:pPr>
        <w:pStyle w:val="Heading1"/>
      </w:pPr>
      <w:r>
        <w:t xml:space="preserve">Seminar Presentation Slides: The Evolving Role of the Professor in Sri Lanka Colombo</w:t>
      </w:r>
    </w:p>
    <w:bookmarkStart w:id="20" w:name="Xc0b671351903a8d732d0f18872d0d1d90833984"/>
    <w:p>
      <w:pPr>
        <w:pStyle w:val="Heading2"/>
      </w:pPr>
      <w:r>
        <w:t xml:space="preserve">Slide 1: Introduction and Contextual Framework</w:t>
      </w:r>
    </w:p>
    <w:p>
      <w:pPr>
        <w:pStyle w:val="FirstParagraph"/>
      </w:pPr>
      <w:r>
        <w:rPr>
          <w:bCs/>
          <w:b/>
        </w:rPr>
        <w:t xml:space="preserve">Welcome to this comprehensive seminar presentation.</w:t>
      </w:r>
    </w:p>
    <w:p>
      <w:pPr>
        <w:pStyle w:val="BodyText"/>
      </w:pPr>
      <w:r>
        <w:t xml:space="preserve">The objective of this document is to explore the multifaceted role, challenges, and future trajectories of the academic profession within a specific geographic and cultural context. Specifically, we are focusing on the dynamic academic environment found in Sri Lanka Colombo. As a developing nation with a rich history of educational excellence, Sri Lanka stands at a critical juncture where higher education must adapt to global standards while retaining local integrity.</w:t>
      </w:r>
    </w:p>
    <w:p>
      <w:pPr>
        <w:pStyle w:val="BodyText"/>
      </w:pPr>
      <w:r>
        <w:t xml:space="preserve">The term "Professor" here denotes not just an academic rank but a symbol of intellectual leadership, research innovation, and societal mentorship. In the context of Sri Lanka Colombo, this role is particularly significant as Colombo serves as the commercial and educational capital of the nation. This presentation will analyze how a Professor functions within university systems in Sri Lanka Colombo, addressing pedagogical shifts, research demands, administrative responsibilities, and community engagement.</w:t>
      </w:r>
    </w:p>
    <w:bookmarkEnd w:id="20"/>
    <w:bookmarkStart w:id="21" w:name="X0686a2832d1d82be725a8e2379a6bcc44c4bfac"/>
    <w:p>
      <w:pPr>
        <w:pStyle w:val="Heading2"/>
      </w:pPr>
      <w:r>
        <w:t xml:space="preserve">Slide 2: The Historical Prestige of the Professor in Sri Lanka</w:t>
      </w:r>
    </w:p>
    <w:p>
      <w:pPr>
        <w:pStyle w:val="FirstParagraph"/>
      </w:pPr>
      <w:r>
        <w:rPr>
          <w:bCs/>
          <w:b/>
        </w:rPr>
        <w:t xml:space="preserve">A Legacy of Academic Excellence.</w:t>
      </w:r>
    </w:p>
    <w:p>
      <w:pPr>
        <w:pStyle w:val="BodyText"/>
      </w:pPr>
      <w:r>
        <w:t xml:space="preserve">To understand the current state of a Professor in Sri Lanka Colombo, one must first appreciate the historical depth. Sri Lanka has long been recognized for its high literacy rates and strong emphasis on education. The university system, particularly those located in Colombo such as the University of Colombo and University of Peradeniya (often with administrative ties to the capital), has produced generations of leaders.</w:t>
      </w:r>
    </w:p>
    <w:p>
      <w:pPr>
        <w:pStyle w:val="BodyText"/>
      </w:pPr>
      <w:r>
        <w:t xml:space="preserve">Traditionally, a Professor in this region was viewed as a custodian of knowledge, often appointed through rigorous national examinations and academic merit. The title carried immense social weight. In Sri Lanka Colombo, the Professor was not only an educator but often a public intellectual whose opinions on policy, culture, and science were respected by the government and private sectors alike. This historical context sets the baseline for expectations placed upon modern academics in this region.</w:t>
      </w:r>
    </w:p>
    <w:bookmarkEnd w:id="21"/>
    <w:bookmarkStart w:id="22" w:name="X3e8798fb8008d66dd0bd5fb9aabba4893af667b"/>
    <w:p>
      <w:pPr>
        <w:pStyle w:val="Heading2"/>
      </w:pPr>
      <w:r>
        <w:t xml:space="preserve">Slide 3: Modern Responsibilities of a Professor</w:t>
      </w:r>
    </w:p>
    <w:p>
      <w:pPr>
        <w:pStyle w:val="FirstParagraph"/>
      </w:pPr>
      <w:r>
        <w:rPr>
          <w:bCs/>
          <w:b/>
        </w:rPr>
        <w:t xml:space="preserve">Beyond Teaching: A Triad of Duty.</w:t>
      </w:r>
    </w:p>
    <w:p>
      <w:pPr>
        <w:pStyle w:val="BodyText"/>
      </w:pPr>
      <w:r>
        <w:t xml:space="preserve">In the contemporary landscape, the role of a Professor in Sri Lanka Colombo has expanded significantly. It is no longer sufficient to merely lecture. The modern academic must balance three core pillars:</w:t>
      </w:r>
    </w:p>
    <w:p>
      <w:pPr>
        <w:numPr>
          <w:ilvl w:val="0"/>
          <w:numId w:val="1001"/>
        </w:numPr>
        <w:pStyle w:val="Compact"/>
      </w:pPr>
      <w:r>
        <w:t xml:space="preserve">Teaching and Pedagogy:This involves adapting curriculum to global standards while ensuring local relevance. Professors in Sri Lanka Colombo are increasingly expected to utilize digital learning tools, manage online classrooms, and foster critical thinking skills among students who are becoming more globally connected.</w:t>
      </w:r>
    </w:p>
    <w:p>
      <w:pPr>
        <w:numPr>
          <w:ilvl w:val="0"/>
          <w:numId w:val="1001"/>
        </w:numPr>
        <w:pStyle w:val="Compact"/>
      </w:pPr>
      <w:r>
        <w:rPr>
          <w:bCs/>
          <w:b/>
        </w:rPr>
        <w:t xml:space="preserve">Research and Publication:</w:t>
      </w:r>
      <w:r>
        <w:t xml:space="preserve">In an effort to boost the national research output, Professors are under pressure to publish in international indexed journals. This shift is driven by rankings such as the QS World University Rankings and Times Higher Education, which heavily influence funding and reputation for institutions in Sri Lanka Colombo.</w:t>
      </w:r>
    </w:p>
    <w:p>
      <w:pPr>
        <w:numPr>
          <w:ilvl w:val="0"/>
          <w:numId w:val="1001"/>
        </w:numPr>
        <w:pStyle w:val="Compact"/>
      </w:pPr>
      <w:r>
        <w:rPr>
          <w:bCs/>
          <w:b/>
        </w:rPr>
        <w:t xml:space="preserve">Community Service:</w:t>
      </w:r>
      <w:r>
        <w:t xml:space="preserve">The "Third Mission" of universities requires Professors to engage with society. In Sri Lanka Colombo, this often means consulting for government policies, advising non-governmental organizations (NGOs), or participating in public debates on national issues.</w:t>
      </w:r>
    </w:p>
    <w:bookmarkEnd w:id="22"/>
    <w:bookmarkStart w:id="23" w:name="X665a981c4284fba354d8a6a6257cdb22f7a28cf"/>
    <w:p>
      <w:pPr>
        <w:pStyle w:val="Heading2"/>
      </w:pPr>
      <w:r>
        <w:t xml:space="preserve">Slide 4: Challenges Facing Academics in Sri Lanka Colombo</w:t>
      </w:r>
    </w:p>
    <w:p>
      <w:pPr>
        <w:pStyle w:val="FirstParagraph"/>
      </w:pPr>
      <w:r>
        <w:rPr>
          <w:bCs/>
          <w:b/>
        </w:rPr>
        <w:t xml:space="preserve">Navigating Economic and Structural Hurdles.</w:t>
      </w:r>
    </w:p>
    <w:p>
      <w:pPr>
        <w:pStyle w:val="BodyText"/>
      </w:pPr>
      <w:r>
        <w:t xml:space="preserve">The environment for a Professor in Sri Lanka Colombo is not without its difficulties. Recent economic fluctuations have impacted the higher education sector significantly. Budgetary constraints often lead to reduced funding for laboratory equipment, library resources, and research grants.</w:t>
      </w:r>
    </w:p>
    <w:p>
      <w:pPr>
        <w:pStyle w:val="BodyText"/>
      </w:pPr>
      <w:r>
        <w:t xml:space="preserve">Furthermore, there is an ongoing brain drain phenomenon where skilled academics migrate to more stable economies abroad. This creates a retention challenge for universities in Sri Lanka Colombo. Professors themselves face administrative burdens that often detract from their time dedicated to research and teaching. Additionally, the pressure to modernize while maintaining cultural values can create a complex professional identity crisis for some faculty members who struggle with rapid technological changes.</w:t>
      </w:r>
    </w:p>
    <w:bookmarkEnd w:id="23"/>
    <w:bookmarkStart w:id="24" w:name="X7cda5104d766c26c4a18b0b032da7c9405293a0"/>
    <w:p>
      <w:pPr>
        <w:pStyle w:val="Heading2"/>
      </w:pPr>
      <w:r>
        <w:t xml:space="preserve">Slide 5: The Role of Research in National Development</w:t>
      </w:r>
    </w:p>
    <w:p>
      <w:pPr>
        <w:pStyle w:val="FirstParagraph"/>
      </w:pPr>
      <w:r>
        <w:rPr>
          <w:bCs/>
          <w:b/>
        </w:rPr>
        <w:t xml:space="preserve">Solving Local Problems through Global Methods.</w:t>
      </w:r>
    </w:p>
    <w:p>
      <w:pPr>
        <w:pStyle w:val="BodyText"/>
      </w:pPr>
      <w:r>
        <w:t xml:space="preserve">A key aspect of the Professor's role in Sri Lanka Colombo is applied research. Given the island nation's vulnerability to climate change, economic instability, and health crises, local universities are increasingly prioritizing research that addresses these specific needs.</w:t>
      </w:r>
    </w:p>
    <w:p>
      <w:pPr>
        <w:pStyle w:val="BodyText"/>
      </w:pPr>
      <w:r>
        <w:t xml:space="preserve">For instance, Professors in faculties of Agriculture and Marine Sciences in Sri Lanka Colombo are leading initiatives on sustainable farming and coastal preservation. Similarly, medical professors contribute directly to public health strategies during crises. This applied nature of their work distinguishes the modern Professor from their predecessors, aligning academic output with tangible national development goals.</w:t>
      </w:r>
    </w:p>
    <w:bookmarkEnd w:id="24"/>
    <w:bookmarkStart w:id="25" w:name="X2c9d397883d1af6b7c6e0626eae7ebaec25ff60"/>
    <w:p>
      <w:pPr>
        <w:pStyle w:val="Heading2"/>
      </w:pPr>
      <w:r>
        <w:t xml:space="preserve">Slide 6: Digital Transformation and the Professor</w:t>
      </w:r>
    </w:p>
    <w:p>
      <w:pPr>
        <w:pStyle w:val="FirstParagraph"/>
      </w:pPr>
      <w:r>
        <w:rPr>
          <w:bCs/>
          <w:b/>
        </w:rPr>
        <w:t xml:space="preserve">The Rise of E-Learning in the Capital.</w:t>
      </w:r>
    </w:p>
    <w:p>
      <w:pPr>
        <w:pStyle w:val="BodyText"/>
      </w:pPr>
      <w:r>
        <w:t xml:space="preserve">The post-pandemic era has accelerated digital adoption. For a Professor in Sri Lanka Colombo, mastering Learning Management Systems (LMS) is now mandatory. This transition requires continuous professional development.</w:t>
      </w:r>
    </w:p>
    <w:p>
      <w:pPr>
        <w:pStyle w:val="BodyText"/>
      </w:pPr>
      <w:r>
        <w:t xml:space="preserve">Institutions in the capital are investing heavily in infrastructure to support hybrid learning models. The Professor must now be part technologist and part educator. This shift also opens up opportunities for collaborative research with international peers via virtual platforms, enhancing the global visibility of Sri Lankan academia.</w:t>
      </w:r>
    </w:p>
    <w:bookmarkEnd w:id="25"/>
    <w:bookmarkStart w:id="26" w:name="X8b5700de516f7e53f31a6739635f48541310cf1"/>
    <w:p>
      <w:pPr>
        <w:pStyle w:val="Heading2"/>
      </w:pPr>
      <w:r>
        <w:t xml:space="preserve">Slide 7: Ethical Leadership and Mentorship</w:t>
      </w:r>
    </w:p>
    <w:p>
      <w:pPr>
        <w:pStyle w:val="FirstParagraph"/>
      </w:pPr>
      <w:r>
        <w:rPr>
          <w:bCs/>
          <w:b/>
        </w:rPr>
        <w:t xml:space="preserve">Fostering Integrity in the Next Generation.</w:t>
      </w:r>
    </w:p>
    <w:p>
      <w:pPr>
        <w:pStyle w:val="BodyText"/>
      </w:pPr>
      <w:r>
        <w:t xml:space="preserve">Beyond metrics and publications, the moral dimension of being a Professor in Sri Lanka Colombo remains paramount. Students look to their professors not just for knowledge but for ethical guidance. In a competitive academic environment, Professors serve as mentors who guide students through career choices, ethical dilemmas in research, and professional conduct.</w:t>
      </w:r>
    </w:p>
    <w:p>
      <w:pPr>
        <w:pStyle w:val="BodyText"/>
      </w:pPr>
      <w:r>
        <w:t xml:space="preserve">This mentorship is crucial for maintaining the integrity of the academic community in Sri Lanka Colombo. By modeling honesty and rigor, Professors help combat issues such as plagiarism and exam malpractice, thereby preserving the value of degrees awarded by local institutions.</w:t>
      </w:r>
    </w:p>
    <w:bookmarkEnd w:id="26"/>
    <w:bookmarkStart w:id="27" w:name="X2460e0834e0a651a72ed4d68a4b99e110d3f841"/>
    <w:p>
      <w:pPr>
        <w:pStyle w:val="Heading2"/>
      </w:pPr>
      <w:r>
        <w:t xml:space="preserve">Slide 8: Future Outlook and Strategic Recommendations</w:t>
      </w:r>
    </w:p>
    <w:p>
      <w:pPr>
        <w:pStyle w:val="FirstParagraph"/>
      </w:pPr>
      <w:r>
        <w:rPr>
          <w:bCs/>
          <w:b/>
        </w:rPr>
        <w:t xml:space="preserve">A Vision for Sustainable Academic Growth.</w:t>
      </w:r>
    </w:p>
    <w:p>
      <w:pPr>
        <w:pStyle w:val="BodyText"/>
      </w:pPr>
      <w:r>
        <w:t xml:space="preserve">To sustain the relevance of the Professor role in Sri Lanka Colombo, several strategic moves are recommended. First, increased investment in research infrastructure is essential to retain top talent. Second, international collaborations should be prioritized to bring global expertise into local classrooms.</w:t>
      </w:r>
    </w:p>
    <w:p>
      <w:pPr>
        <w:pStyle w:val="BodyText"/>
      </w:pPr>
      <w:r>
        <w:t xml:space="preserve">Finally, policy reforms should aim to reduce administrative red tape, allowing Professors more time for intellectual pursuits. By empowering the Professor as a central agent of change, Sri Lanka Colombo can strengthen its position as an educational hub in South Asia. The future depends on creating an environment where academic excellence is rewarded and supported.</w:t>
      </w:r>
    </w:p>
    <w:bookmarkEnd w:id="27"/>
    <w:bookmarkStart w:id="28" w:name="slide-9-conclusion"/>
    <w:p>
      <w:pPr>
        <w:pStyle w:val="Heading2"/>
      </w:pPr>
      <w:r>
        <w:t xml:space="preserve">Slide 9: Conclusion</w:t>
      </w:r>
    </w:p>
    <w:p>
      <w:pPr>
        <w:pStyle w:val="FirstParagraph"/>
      </w:pPr>
      <w:r>
        <w:rPr>
          <w:bCs/>
          <w:b/>
        </w:rPr>
        <w:t xml:space="preserve">Synthesizing the Journey.</w:t>
      </w:r>
    </w:p>
    <w:p>
      <w:pPr>
        <w:pStyle w:val="BodyText"/>
      </w:pPr>
      <w:r>
        <w:t xml:space="preserve">In conclusion, this presentation has highlighted that the Professor in Sri Lanka Colombo is a dynamic figure navigating a complex landscape of tradition and modernity. From their historical prestige to their current role in research and digital education, they remain vital to the nation's development.</w:t>
      </w:r>
    </w:p>
    <w:p>
      <w:pPr>
        <w:pStyle w:val="BodyText"/>
      </w:pPr>
      <w:r>
        <w:t xml:space="preserve">As we move forward, supporting these academics through better resources, reduced administrative burdens, and enhanced global connectivity will be key. The Seminar Presentation Slides provided here outline a roadmap for recognizing and enhancing this critical profession. It is imperative that stakeholders in Sri Lanka Colombo continue to value the Professor not merely as an employee of a university, but as a cornerstone of national progress.</w:t>
      </w:r>
    </w:p>
    <w:p>
      <w:pPr>
        <w:pStyle w:val="BodyText"/>
      </w:pPr>
      <w:r>
        <w:rPr>
          <w:iCs/>
          <w:i/>
        </w:rPr>
        <w:t xml:space="preserve">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Professor in Sri Lanka Colombo</dc:title>
  <dc:creator/>
  <dc:language>en</dc:language>
  <cp:keywords/>
  <dcterms:created xsi:type="dcterms:W3CDTF">2026-07-29T07:02:18Z</dcterms:created>
  <dcterms:modified xsi:type="dcterms:W3CDTF">2026-07-29T07:02:18Z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