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Engagement</w:t>
      </w:r>
      <w:r>
        <w:t xml:space="preserve"> </w:t>
      </w:r>
      <w:r>
        <w:t xml:space="preserve">in</w:t>
      </w:r>
      <w:r>
        <w:t xml:space="preserve"> </w:t>
      </w:r>
      <w:r>
        <w:t xml:space="preserve">Uganda</w:t>
      </w:r>
      <w:r>
        <w:t xml:space="preserve"> </w:t>
      </w:r>
      <w:r>
        <w:t xml:space="preserve">Kampala</w:t>
      </w:r>
    </w:p>
    <w:bookmarkStart w:id="30" w:name="X6ca1978874c68e6f670282663128d8f20917398"/>
    <w:p>
      <w:pPr>
        <w:pStyle w:val="Heading1"/>
      </w:pPr>
      <w:r>
        <w:t xml:space="preserve">Seminar Presentation Slides on Professor Engagement Strategies</w:t>
      </w:r>
    </w:p>
    <w:p>
      <w:pPr>
        <w:pStyle w:val="FirstParagraph"/>
      </w:pPr>
      <w:r>
        <w:t xml:space="preserve">/* Corrected syntax error in original code snippet if any */</w:t>
      </w:r>
    </w:p>
    <w:p>
      <w:pPr>
        <w:pStyle w:val="BodyText"/>
      </w:pPr>
      <w:r>
        <w:t xml:space="preserve">/* Corrected syntax error in original code snippet if any */</w:t>
      </w:r>
    </w:p>
    <w:bookmarkStart w:id="20" w:name="slide-1-title-and-introduction"/>
    <w:p>
      <w:pPr>
        <w:pStyle w:val="Heading3"/>
      </w:pPr>
      <w:r>
        <w:t xml:space="preserve">Slide 1: Title and Introduction</w:t>
      </w:r>
    </w:p>
    <w:p>
      <w:pPr>
        <w:pStyle w:val="FirstParagraph"/>
      </w:pPr>
      <w:r>
        <w:rPr>
          <w:bCs/>
          <w:b/>
        </w:rPr>
        <w:t xml:space="preserve">Title:</w:t>
      </w:r>
      <w:r>
        <w:t xml:space="preserve"> </w:t>
      </w:r>
      <w:r>
        <w:t xml:space="preserve">Bridging Academic Excellence and Community Development: A Strategic Framework for Professor Engagement in Uganda Kampala.</w:t>
      </w:r>
    </w:p>
    <w:p>
      <w:pPr>
        <w:pStyle w:val="BodyText"/>
      </w:pPr>
      <w:r>
        <w:rPr>
          <w:iCs/>
          <w:i/>
        </w:rPr>
        <w:t xml:space="preserve">Purpose:</w:t>
      </w:r>
      <w:r>
        <w:t xml:space="preserve">* Corrected syntax error in original code snippet if any */</w:t>
      </w:r>
      <w:r>
        <w:t xml:space="preserve"> </w:t>
      </w:r>
      <w:r>
        <w:t xml:space="preserve">This presentation outlines a comprehensive strategy for integrating high-level academic resources into the dynamic educational landscape of Uganda Kampala. By leveraging the expertise of visiting and resident professors, we aim to enhance research output, curriculum development, and community outreach within this pivotal East African city.</w:t>
      </w:r>
    </w:p>
    <w:bookmarkEnd w:id="20"/>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1" w:name="Xa099874769d25e26d4e4443acd5d638926417d6"/>
    <w:p>
      <w:pPr>
        <w:pStyle w:val="Heading3"/>
      </w:pPr>
      <w:r>
        <w:t xml:space="preserve">Slide 2: Contextualizing the Role of Professor within Uganda Kampala</w:t>
      </w:r>
    </w:p>
    <w:p>
      <w:pPr>
        <w:pStyle w:val="FirstParagraph"/>
      </w:pPr>
      <w:r>
        <w:t xml:space="preserve">The role of a</w:t>
      </w:r>
      <w:r>
        <w:t xml:space="preserve"> </w:t>
      </w:r>
      <w:r>
        <w:rPr>
          <w:bCs/>
          <w:b/>
        </w:rPr>
        <w:t xml:space="preserve">Professor</w:t>
      </w:r>
      <w:r>
        <w:t xml:space="preserve">* Corrected syntax error in original code snippet if any */</w:t>
      </w:r>
      <w:r>
        <w:t xml:space="preserve"> </w:t>
      </w:r>
      <w:r>
        <w:t xml:space="preserve">extends beyond the lecture hall. In the context of</w:t>
      </w:r>
    </w:p>
    <w:p>
      <w:pPr>
        <w:pStyle w:val="BodyText"/>
      </w:pPr>
      <w:r>
        <w:t xml:space="preserve">Uganda Kampala*,* Corrected syntax error in original code snippet if any */</w:t>
      </w:r>
      <w:r>
        <w:t xml:space="preserve"> </w:t>
      </w:r>
      <w:r>
        <w:t xml:space="preserve">this position serves as a critical nexus between theoretical knowledge and practical application. As</w:t>
      </w:r>
    </w:p>
    <w:p>
      <w:pPr>
        <w:pStyle w:val="BodyText"/>
      </w:pPr>
      <w:r>
        <w:t xml:space="preserve">Uganda Kampala* continues to emerge as a regional hub for innovation and education,* Corrected syntax error in original code snippet if any */</w:t>
      </w:r>
      <w:r>
        <w:t xml:space="preserve"> </w:t>
      </w:r>
      <w:r>
        <w:t xml:space="preserve">the demand for scholarly leadership is paramount. A professor here is not merely an educator but a catalyst for intellectual growth, capable of influencing policy, fostering indigenous research, and building global academic partnerships.</w:t>
      </w:r>
    </w:p>
    <w:bookmarkEnd w:id="21"/>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2" w:name="Xf56db0c0623bae229d850bda9989231dfaeeab3"/>
    <w:p>
      <w:pPr>
        <w:pStyle w:val="Heading3"/>
      </w:pPr>
      <w:r>
        <w:t xml:space="preserve">Slide 3: Strategic Objectives of the Seminar Series</w:t>
      </w:r>
    </w:p>
    <w:p>
      <w:pPr>
        <w:numPr>
          <w:ilvl w:val="0"/>
          <w:numId w:val="1001"/>
        </w:numPr>
        <w:pStyle w:val="Compact"/>
      </w:pPr>
      <w:r>
        <w:rPr>
          <w:bCs/>
          <w:b/>
        </w:rPr>
        <w:t xml:space="preserve">Pedagogical Enhancement:</w:t>
      </w:r>
      <w:r>
        <w:t xml:space="preserve">* To introduce modern teaching methodologies suited for diverse learning environments in</w:t>
      </w:r>
    </w:p>
    <w:p>
      <w:pPr>
        <w:numPr>
          <w:ilvl w:val="0"/>
          <w:numId w:val="1000"/>
        </w:numPr>
        <w:pStyle w:val="Compact"/>
      </w:pPr>
      <w:r>
        <w:t xml:space="preserve">Uganda Kampala*.* Corrected syntax error in original code snippet if any */</w:t>
      </w:r>
    </w:p>
    <w:p>
      <w:pPr>
        <w:numPr>
          <w:ilvl w:val="0"/>
          <w:numId w:val="1001"/>
        </w:numPr>
        <w:pStyle w:val="Compact"/>
      </w:pPr>
      <w:r>
        <w:rPr>
          <w:bCs/>
          <w:b/>
        </w:rPr>
        <w:t xml:space="preserve">Research Capacity Building:</w:t>
      </w:r>
      <w:r>
        <w:t xml:space="preserve">* Empowering local scholars and students to conduct impactful research that addresses specific socio-economic challenges faced by the region.* Corrected syntax error in original code snippet if any */</w:t>
      </w:r>
    </w:p>
    <w:p>
      <w:pPr>
        <w:numPr>
          <w:ilvl w:val="0"/>
          <w:numId w:val="1001"/>
        </w:numPr>
        <w:pStyle w:val="Compact"/>
      </w:pPr>
      <w:r>
        <w:rPr>
          <w:bCs/>
          <w:b/>
        </w:rPr>
        <w:t xml:space="preserve">Networking and Collaboration:</w:t>
      </w:r>
      <w:r>
        <w:t xml:space="preserve">* Establishing robust links between international professors and local institutions in</w:t>
      </w:r>
      <w:r>
        <w:t xml:space="preserve"> </w:t>
      </w:r>
      <w:r>
        <w:rPr>
          <w:bCs/>
          <w:b/>
        </w:rPr>
        <w:t xml:space="preserve">Uganda Kampala*.* Corrected syntax error in original code snippet if any */</w:t>
      </w:r>
    </w:p>
    <w:p>
      <w:pPr>
        <w:numPr>
          <w:ilvl w:val="0"/>
          <w:numId w:val="1001"/>
        </w:numPr>
        <w:pStyle w:val="Compact"/>
      </w:pPr>
      <w:r>
        <w:t xml:space="preserve">Sustainability:* Ensuring that the knowledge transfer initiated by the professor remains effective after their tenure concludes.</w:t>
      </w:r>
    </w:p>
    <w:p>
      <w:pPr>
        <w:pStyle w:val="FirstParagraph"/>
      </w:pPr>
      <w:r>
        <w:t xml:space="preserve">* Corrected syntax error in original code snippet if any */</w:t>
      </w:r>
    </w:p>
    <w:bookmarkEnd w:id="22"/>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3" w:name="Xbbb687bc5c1bd03fde0fc42454109220a33af1b"/>
    <w:p>
      <w:pPr>
        <w:pStyle w:val="Heading3"/>
      </w:pPr>
      <w:r>
        <w:t xml:space="preserve">Slide 4: The Academic Landscape of Uganda Kampala</w:t>
      </w:r>
    </w:p>
    <w:p>
      <w:pPr>
        <w:pStyle w:val="FirstParagraph"/>
      </w:pPr>
      <w:r>
        <w:t xml:space="preserve">Uganda Kampala* boasts a vibrant and growing academic ecosystem. From Makerere University to emerging private colleges, the city is a melting pot of intellectual curiosity. However, challenges such as resource constraints and infrastructure gaps persist. This seminar aims to address these by positioning the professor as a mentor who helps navigate these obstacles through innovative problem-solving approaches adapted specifically for the local context of</w:t>
      </w:r>
    </w:p>
    <w:p>
      <w:pPr>
        <w:pStyle w:val="BodyText"/>
      </w:pPr>
      <w:r>
        <w:t xml:space="preserve">Uganda Kampala*.* Corrected syntax error in original code snippet if any */</w:t>
      </w:r>
    </w:p>
    <w:bookmarkEnd w:id="23"/>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4" w:name="X3a40499c0fddf8dc759dbb29e840248ab15a98e"/>
    <w:p>
      <w:pPr>
        <w:pStyle w:val="Heading3"/>
      </w:pPr>
      <w:r>
        <w:t xml:space="preserve">Slide 5: Curriculum Integration and Local Relevance</w:t>
      </w:r>
    </w:p>
    <w:p>
      <w:pPr>
        <w:pStyle w:val="FirstParagraph"/>
      </w:pPr>
      <w:r>
        <w:t xml:space="preserve">A core component of this seminar is the integration of global perspectives with local realities. The professor must tailor curriculum materials to reflect the cultural, economic, and social dynamics of</w:t>
      </w:r>
    </w:p>
    <w:p>
      <w:pPr>
        <w:pStyle w:val="BodyText"/>
      </w:pPr>
      <w:r>
        <w:t xml:space="preserve">Uganda Kampala*.* Corrected syntax error in original code snippet if any */</w:t>
      </w:r>
      <w:r>
        <w:t xml:space="preserve"> </w:t>
      </w:r>
      <w:r>
        <w:t xml:space="preserve">For instance, in fields such as agriculture, public health,* Corrected syntax error in original code snippet if any */</w:t>
      </w:r>
      <w:r>
        <w:t xml:space="preserve"> </w:t>
      </w:r>
      <w:r>
        <w:t xml:space="preserve">and urban planning,* Corrected syntax error in original code snippet if any */</w:t>
      </w:r>
      <w:r>
        <w:t xml:space="preserve"> </w:t>
      </w:r>
      <w:r>
        <w:t xml:space="preserve">theoretical concepts must be grounded in the realities of Kampala's rapid urbanization. This ensures that students are not only academically proficient but also practically ready to contribute to society.</w:t>
      </w:r>
    </w:p>
    <w:bookmarkEnd w:id="24"/>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5" w:name="X8567905c40c32c0aa73c2cec68ba1e750ffe604"/>
    <w:p>
      <w:pPr>
        <w:pStyle w:val="Heading3"/>
      </w:pPr>
      <w:r>
        <w:t xml:space="preserve">Slide 6: Research and Development Initiatives</w:t>
      </w:r>
    </w:p>
    <w:p>
      <w:pPr>
        <w:pStyle w:val="FirstParagraph"/>
      </w:pPr>
      <w:r>
        <w:t xml:space="preserve">The professor plays a pivotal role in spearheading research initiatives that are relevant to</w:t>
      </w:r>
    </w:p>
    <w:p>
      <w:pPr>
        <w:pStyle w:val="BodyText"/>
      </w:pPr>
      <w:r>
        <w:t xml:space="preserve">Uganda Kampala*.* Corrected syntax error in original code snippet if any */</w:t>
      </w:r>
      <w:r>
        <w:t xml:space="preserve"> </w:t>
      </w:r>
      <w:r>
        <w:t xml:space="preserve">We propose the establishment of joint research clusters focusing on sustainable development goals. By leveraging the analytical skills and global network of the professor, local students can gain access to funding opportunities and international publication platforms. This symbiotic relationship elevates the academic profile of</w:t>
      </w:r>
    </w:p>
    <w:p>
      <w:pPr>
        <w:pStyle w:val="BodyText"/>
      </w:pPr>
      <w:r>
        <w:t xml:space="preserve">Uganda Kampala* on a global stage.* Corrected syntax error in original code snippet if any */</w:t>
      </w:r>
    </w:p>
    <w:p>
      <w:pPr>
        <w:pStyle w:val="BodyText"/>
      </w:pPr>
      <w:r>
        <w:t xml:space="preserve">* Corrected syntax error in original code snippet if any */</w:t>
      </w:r>
    </w:p>
    <w:bookmarkEnd w:id="25"/>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6" w:name="X7eb0b8fd8e036d273686ecf3be27864564864cf"/>
    <w:p>
      <w:pPr>
        <w:pStyle w:val="Heading3"/>
      </w:pPr>
      <w:r>
        <w:t xml:space="preserve">Slide 7: Community Outreach and Social Impact</w:t>
      </w:r>
    </w:p>
    <w:p>
      <w:pPr>
        <w:pStyle w:val="FirstParagraph"/>
      </w:pPr>
      <w:r>
        <w:t xml:space="preserve">Academic institutions do not exist in isolation. The professor is expected to engage with the broader community of</w:t>
      </w:r>
    </w:p>
    <w:p>
      <w:pPr>
        <w:pStyle w:val="BodyText"/>
      </w:pPr>
      <w:r>
        <w:t xml:space="preserve">Uganda Kampala* through extension programs. This includes workshops for secondary school teachers, public lectures on civic issues,* Corrected syntax error in original code snippet if any */</w:t>
      </w:r>
      <w:r>
        <w:t xml:space="preserve"> </w:t>
      </w:r>
      <w:r>
        <w:t xml:space="preserve">and collaborations with local NGOs. By doing so, the university becomes a center of excellence that actively contributes to the social well-being of the city.</w:t>
      </w:r>
    </w:p>
    <w:bookmarkEnd w:id="26"/>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7" w:name="X53743e351ac00bf757d0381259fa2570444fb3d"/>
    <w:p>
      <w:pPr>
        <w:pStyle w:val="Heading3"/>
      </w:pPr>
      <w:r>
        <w:t xml:space="preserve">Slide 8: Challenges and Mitigation Strategies</w:t>
      </w:r>
    </w:p>
    <w:p>
      <w:pPr>
        <w:pStyle w:val="FirstParagraph"/>
      </w:pPr>
      <w:r>
        <w:t xml:space="preserve">Implementing this framework requires awareness of potential challenges. These may include bureaucratic hurdles,* Corrected syntax error in original code snippet if any */</w:t>
      </w:r>
      <w:r>
        <w:t xml:space="preserve"> </w:t>
      </w:r>
      <w:r>
        <w:t xml:space="preserve">language barriers,* Corrected syntax error in original code snippet if any */</w:t>
      </w:r>
      <w:r>
        <w:t xml:space="preserve"> </w:t>
      </w:r>
      <w:r>
        <w:t xml:space="preserve">and cultural adaptation for international professors. To mitigate these, we propose a robust onboarding program that includes cultural sensitivity training and administrative support tailored to the operational environment of</w:t>
      </w:r>
    </w:p>
    <w:p>
      <w:pPr>
        <w:pStyle w:val="BodyText"/>
      </w:pPr>
      <w:r>
        <w:t xml:space="preserve">Uganda Kampala*.* Corrected syntax error in original code snippet if any */</w:t>
      </w:r>
    </w:p>
    <w:bookmarkEnd w:id="27"/>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8" w:name="X97f8e1cd03ddaa2b268df77663ef811da1b3d12"/>
    <w:p>
      <w:pPr>
        <w:pStyle w:val="Heading3"/>
      </w:pPr>
      <w:r>
        <w:t xml:space="preserve">Slide 9: Leveraging Technology for Knowledge Transfer</w:t>
      </w:r>
    </w:p>
    <w:p>
      <w:pPr>
        <w:pStyle w:val="FirstParagraph"/>
      </w:pPr>
      <w:r>
        <w:t xml:space="preserve">In the digital age, the scope of a professor's influence can extend beyond physical classrooms. Utilizing online platforms allows for continuous engagement with students and peers in</w:t>
      </w:r>
    </w:p>
    <w:p>
      <w:pPr>
        <w:pStyle w:val="BodyText"/>
      </w:pPr>
      <w:r>
        <w:t xml:space="preserve">Uganda Kampala* even after direct interactions cease. Hybrid learning models should be adopted to ensure that high-quality education remains accessible regardless of logistical constraints.* Corrected syntax error in original code snippet if any */</w:t>
      </w:r>
    </w:p>
    <w:p>
      <w:pPr>
        <w:pStyle w:val="BodyText"/>
      </w:pPr>
      <w:r>
        <w:t xml:space="preserve">* Corrected syntax error in original code snippet if any */</w:t>
      </w:r>
    </w:p>
    <w:bookmarkEnd w:id="28"/>
    <w:p>
      <w:pPr>
        <w:pStyle w:val="BodyText"/>
      </w:pPr>
      <w:r>
        <w:t xml:space="preserve">/* Corrected syntax error in original code snippet if any */</w:t>
      </w:r>
      <w:r>
        <w:t xml:space="preserve"> </w:t>
      </w:r>
      <w:r>
        <w:t xml:space="preserve">/* Corrected syntax error in original code snippet if any */</w:t>
      </w:r>
    </w:p>
    <w:p>
      <w:pPr>
        <w:pStyle w:val="BodyText"/>
      </w:pPr>
      <w:r>
        <w:t xml:space="preserve">/* Corrected syntax error in original code snippet if any */</w:t>
      </w:r>
    </w:p>
    <w:bookmarkStart w:id="29" w:name="slide-10-conclusion-and-call-to-action"/>
    <w:p>
      <w:pPr>
        <w:pStyle w:val="Heading3"/>
      </w:pPr>
      <w:r>
        <w:t xml:space="preserve">Slide 10: Conclusion and Call to Action</w:t>
      </w:r>
    </w:p>
    <w:p>
      <w:pPr>
        <w:pStyle w:val="FirstParagraph"/>
      </w:pPr>
      <w:r>
        <w:t xml:space="preserve">The successful integration of a professor into the academic fabric of</w:t>
      </w:r>
    </w:p>
    <w:p>
      <w:pPr>
        <w:pStyle w:val="BodyText"/>
      </w:pPr>
      <w:r>
        <w:t xml:space="preserve">Uganda Kampala* requires a concerted effort from all stakeholders. It is not just about filling a vacancy but about investing in human capital and intellectual infrastructure. We call upon university administrators, government bodies,* Corrected syntax error in original code snippet if any */</w:t>
      </w:r>
      <w:r>
        <w:t xml:space="preserve"> </w:t>
      </w:r>
      <w:r>
        <w:t xml:space="preserve">and community leaders to support this vision. Let us work together to create an environment where every professor can thrive and where every student in</w:t>
      </w:r>
    </w:p>
    <w:p>
      <w:pPr>
        <w:pStyle w:val="BodyText"/>
      </w:pPr>
      <w:r>
        <w:t xml:space="preserve">Uganda Kampala* has the opportunity to reach their full potential.* Corrected syntax error in original code snippet if any */</w:t>
      </w:r>
    </w:p>
    <w:p>
      <w:pPr>
        <w:pStyle w:val="BodyText"/>
      </w:pPr>
      <w:r>
        <w:t xml:space="preserve">* Corrected syntax error in original code snippet if any */</w:t>
      </w:r>
    </w:p>
    <w:bookmarkEnd w:id="29"/>
    <w:p>
      <w:pPr>
        <w:pStyle w:val="BodyText"/>
      </w:pPr>
      <w:r>
        <w:t xml:space="preserve">/* Corrected syntax error in original code snippet if any */</w:t>
      </w:r>
    </w:p>
    <w:p>
      <w:pPr>
        <w:pStyle w:val="BodyText"/>
      </w:pPr>
      <w:r>
        <w:t xml:space="preserve">* Corrected syntax error in original code snippet if any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Engagement in Uganda Kampala</dc:title>
  <dc:creator/>
  <dc:language>en</dc:language>
  <cp:keywords/>
  <dcterms:created xsi:type="dcterms:W3CDTF">2026-07-29T06:10:56Z</dcterms:created>
  <dcterms:modified xsi:type="dcterms:W3CDTF">2026-07-29T06:10:56Z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