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Strategies</w:t>
      </w:r>
      <w:r>
        <w:t xml:space="preserve"> </w:t>
      </w:r>
      <w:r>
        <w:t xml:space="preserve">for</w:t>
      </w:r>
      <w:r>
        <w:t xml:space="preserve"> </w:t>
      </w:r>
      <w:r>
        <w:t xml:space="preserve">Argentina</w:t>
      </w:r>
      <w:r>
        <w:t xml:space="preserve"> </w:t>
      </w:r>
      <w:r>
        <w:t xml:space="preserve">Córdoba</w:t>
      </w:r>
    </w:p>
    <w:bookmarkStart w:id="28" w:name="X4bfdd6dd191a442782a9c21e8089aae5329ce65"/>
    <w:p>
      <w:pPr>
        <w:pStyle w:val="Heading1"/>
      </w:pPr>
      <w:r>
        <w:t xml:space="preserve">Seminar Presentation Slides: Advanced Project Management in Argentina Córdoba</w:t>
      </w:r>
    </w:p>
    <w:p>
      <w:pPr>
        <w:pStyle w:val="FirstParagraph"/>
      </w:pPr>
      <w:r>
        <w:rPr>
          <w:bCs/>
          <w:b/>
        </w:rPr>
        <w:t xml:space="preserve">Presentation Overview:</w:t>
      </w:r>
      <w:r>
        <w:t xml:space="preserve"> </w:t>
      </w:r>
      <w:r>
        <w:t xml:space="preserve">This document serves as the comprehensive textual foundation for a Seminar Presentation Slides deck designed specifically for a professional audience in Argentina Córdoba. It addresses the unique cultural, economic, and logistical dynamics of managing projects within this specific region.</w:t>
      </w:r>
    </w:p>
    <w:bookmarkStart w:id="20" w:name="X497bc63bc91fdc11ffb42fbee133fcfe97e8320"/>
    <w:p>
      <w:pPr>
        <w:pStyle w:val="Heading3"/>
      </w:pPr>
      <w:r>
        <w:t xml:space="preserve">Slide 1: Introduction to Project Management in Córdoba</w:t>
      </w:r>
    </w:p>
    <w:p>
      <w:pPr>
        <w:pStyle w:val="FirstParagraph"/>
      </w:pPr>
      <w:r>
        <w:t xml:space="preserve">Welcome to this specialized Seminar Presentation Slides module. Today, we focus on the critical role of the Project Manager within the vibrant economic hub of Argentina Córdoba. As a city known for its strong educational infrastructure and growing industrial sector, Córdoba presents a unique landscape for project execution.</w:t>
      </w:r>
    </w:p>
    <w:p>
      <w:pPr>
        <w:pStyle w:val="BodyText"/>
      </w:pPr>
      <w:r>
        <w:t xml:space="preserve">The modern Project Manager is not merely an administrator but a strategic leader who must navigate complex local regulations, cultural nuances, and market specificities. In the context of Argentina Córdoba, this role requires a deep understanding of the local business environment, which blends traditional Argentine hospitality with rigorous technical standards. This presentation will outline strategies to enhance efficiency and leadership.</w:t>
      </w:r>
    </w:p>
    <w:bookmarkEnd w:id="20"/>
    <w:bookmarkStart w:id="21" w:name="X6c7a21ed97d581f7314e84e8dbe25e0576e4100"/>
    <w:p>
      <w:pPr>
        <w:pStyle w:val="Heading3"/>
      </w:pPr>
      <w:r>
        <w:t xml:space="preserve">Slide 2: The Economic Landscape of Argentina Córdoba</w:t>
      </w:r>
    </w:p>
    <w:p>
      <w:pPr>
        <w:pStyle w:val="FirstParagraph"/>
      </w:pPr>
      <w:r>
        <w:t xml:space="preserve">To be an effective Project Manager in this region, one must first understand the economic engine that drives it. Argentina Córdoba is often referred to as the "Silicon Valley of Argentina" due to its robust IT and software development sector. However, the role extends far beyond technology.</w:t>
      </w:r>
    </w:p>
    <w:p>
      <w:pPr>
        <w:numPr>
          <w:ilvl w:val="0"/>
          <w:numId w:val="1001"/>
        </w:numPr>
        <w:pStyle w:val="Compact"/>
      </w:pPr>
      <w:r>
        <w:rPr>
          <w:bCs/>
          <w:b/>
        </w:rPr>
        <w:t xml:space="preserve">Industrial Diversity:</w:t>
      </w:r>
      <w:r>
        <w:t xml:space="preserve"> </w:t>
      </w:r>
      <w:r>
        <w:t xml:space="preserve">The region has a heavy presence in automotive manufacturing (notably with Ford), aerospace, and renewable energy projects. A Project Manager must be adept at handling diverse supply chains across these sectors.</w:t>
      </w:r>
    </w:p>
    <w:p>
      <w:pPr>
        <w:numPr>
          <w:ilvl w:val="0"/>
          <w:numId w:val="1001"/>
        </w:numPr>
        <w:pStyle w:val="Compact"/>
      </w:pPr>
      <w:r>
        <w:rPr>
          <w:bCs/>
          <w:b/>
        </w:rPr>
        <w:t xml:space="preserve">Economic Volatility:</w:t>
      </w:r>
    </w:p>
    <w:p>
      <w:pPr>
        <w:numPr>
          <w:ilvl w:val="0"/>
          <w:numId w:val="1001"/>
        </w:numPr>
        <w:pStyle w:val="Compact"/>
      </w:pPr>
      <w:r>
        <w:rPr>
          <w:bCs/>
          <w:b/>
        </w:rPr>
        <w:t xml:space="preserve">Strategic Location:</w:t>
      </w:r>
      <w:r>
        <w:t xml:space="preserve"> </w:t>
      </w:r>
      <w:r>
        <w:t xml:space="preserve">Situated in the center of the country, Córdoba serves as a logistical hub. Understanding transportation networks and local infrastructure capabilities is essential for timely project delivery.</w:t>
      </w:r>
    </w:p>
    <w:bookmarkEnd w:id="21"/>
    <w:bookmarkStart w:id="22" w:name="X3c4f61bd2680217d8140f5ebf8a864c8b0d99c5"/>
    <w:p>
      <w:pPr>
        <w:pStyle w:val="Heading3"/>
      </w:pPr>
      <w:r>
        <w:t xml:space="preserve">Slide 3: Cultural Nuances and Stakeholder Management</w:t>
      </w:r>
    </w:p>
    <w:p>
      <w:pPr>
        <w:pStyle w:val="FirstParagraph"/>
      </w:pPr>
      <w:r>
        <w:t xml:space="preserve">Cultural intelligence is a paramount skill for any Project Manager operating in Argentina Córdoba. The business culture here is relationship-driven. Unlike transactional environments, success in Córdoba often depends on the strength of personal connections built over time.</w:t>
      </w:r>
    </w:p>
    <w:p>
      <w:pPr>
        <w:numPr>
          <w:ilvl w:val="0"/>
          <w:numId w:val="1002"/>
        </w:numPr>
        <w:pStyle w:val="Compact"/>
      </w:pPr>
      <w:r>
        <w:rPr>
          <w:bCs/>
          <w:b/>
        </w:rPr>
        <w:t xml:space="preserve">Personal Connections:</w:t>
      </w:r>
      <w:r>
        <w:t xml:space="preserve"> </w:t>
      </w:r>
      <w:r>
        <w:t xml:space="preserve">In Seminar Presentation Slides focused on soft skills, we emphasize that face-to-face meetings are valued highly. A Project Manager should prioritize building trust with local stakeholders, clients, and team members before diving into technical details.</w:t>
      </w:r>
    </w:p>
    <w:p>
      <w:pPr>
        <w:numPr>
          <w:ilvl w:val="0"/>
          <w:numId w:val="1002"/>
        </w:numPr>
        <w:pStyle w:val="Compact"/>
      </w:pPr>
      <w:r>
        <w:rPr>
          <w:bCs/>
          <w:b/>
        </w:rPr>
        <w:t xml:space="preserve">Hierarchical Respect:</w:t>
      </w:r>
      <w:r>
        <w:t xml:space="preserve"> </w:t>
      </w:r>
      <w:r>
        <w:t xml:space="preserve">While the tech sector in Córdoba is modern and agile, broader industry sectors may retain hierarchical structures. The Project Manager must navigate these hierarchies respectfully while fostering an open communication channel for feedback.</w:t>
      </w:r>
    </w:p>
    <w:p>
      <w:pPr>
        <w:numPr>
          <w:ilvl w:val="0"/>
          <w:numId w:val="1002"/>
        </w:numPr>
        <w:pStyle w:val="Compact"/>
      </w:pPr>
      <w:r>
        <w:rPr>
          <w:bCs/>
          <w:b/>
        </w:rPr>
        <w:t xml:space="preserve">Negotiation Styles:</w:t>
      </w:r>
      <w:r>
        <w:t xml:space="preserve"> </w:t>
      </w:r>
      <w:r>
        <w:t xml:space="preserve">Negotiations in Argentina Córdoba can be more flexible regarding timelines and scope than in rigid contractual environments. The Project Manager must balance flexibility with the need to meet critical deadlines.</w:t>
      </w:r>
    </w:p>
    <w:bookmarkEnd w:id="22"/>
    <w:bookmarkStart w:id="23" w:name="X1cbac0fb4b6c864d55a808a406f8911a6fa5c1a"/>
    <w:p>
      <w:pPr>
        <w:pStyle w:val="Heading3"/>
      </w:pPr>
      <w:r>
        <w:t xml:space="preserve">Slide 4: Regulatory Compliance and Local Bureaucracy</w:t>
      </w:r>
    </w:p>
    <w:p>
      <w:pPr>
        <w:pStyle w:val="FirstParagraph"/>
      </w:pPr>
      <w:r>
        <w:t xml:space="preserve">Navigating the regulatory framework is one of the most challenging aspects for a Project Manager in this region. Argentina has complex labor laws and tax regulations that vary by province. In Córdoba, local ordinances may add additional layers of compliance requirements.</w:t>
      </w:r>
    </w:p>
    <w:p>
      <w:pPr>
        <w:pStyle w:val="BodyText"/>
      </w:pPr>
      <w:r>
        <w:t xml:space="preserve">A competent Project Manager must collaborate closely with legal experts to ensure all permits, environmental assessments, and labor agreements are up to date. Failure to comply can lead to significant delays and financial penalties. Therefore, part of the project planning phase must include a dedicated resource allocation for regulatory liaison activities.</w:t>
      </w:r>
    </w:p>
    <w:bookmarkEnd w:id="23"/>
    <w:bookmarkStart w:id="24" w:name="X527ef5a0fc59db4841bea5d4edbcc61ab421511"/>
    <w:p>
      <w:pPr>
        <w:pStyle w:val="Heading3"/>
      </w:pPr>
      <w:r>
        <w:t xml:space="preserve">Slide 5: Technology Integration and Innovation</w:t>
      </w:r>
    </w:p>
    <w:p>
      <w:pPr>
        <w:pStyle w:val="FirstParagraph"/>
      </w:pPr>
      <w:r>
        <w:t xml:space="preserve">Córdoba is at the forefront of technological adoption in Latin America. As such, the expectations for digital transformation within projects are high. A Project Manager here must be proficient in utilizing modern project management software, agile methodologies, and data analytics tools.</w:t>
      </w:r>
    </w:p>
    <w:p>
      <w:pPr>
        <w:numPr>
          <w:ilvl w:val="0"/>
          <w:numId w:val="1003"/>
        </w:numPr>
        <w:pStyle w:val="Compact"/>
      </w:pPr>
      <w:r>
        <w:rPr>
          <w:bCs/>
          <w:b/>
        </w:rPr>
        <w:t xml:space="preserve">Agile Adoption:</w:t>
      </w:r>
      <w:r>
        <w:t xml:space="preserve"> </w:t>
      </w:r>
      <w:r>
        <w:t xml:space="preserve">Many companies in Córdoba’s tech corridor operate on Agile frameworks like Scrum or Kanban. The Project Manager should be certified or experienced in these methodologies to communicate effectively with development teams.</w:t>
      </w:r>
    </w:p>
    <w:p>
      <w:pPr>
        <w:numPr>
          <w:ilvl w:val="0"/>
          <w:numId w:val="1003"/>
        </w:numPr>
        <w:pStyle w:val="Compact"/>
      </w:pPr>
      <w:r>
        <w:rPr>
          <w:bCs/>
          <w:b/>
        </w:rPr>
        <w:t xml:space="preserve">Digital Collaboration:</w:t>
      </w:r>
      <w:r>
        <w:t xml:space="preserve"> </w:t>
      </w:r>
      <w:r>
        <w:t xml:space="preserve">Post-pandemic, hybrid work models have become standard. The Project Manager must ensure robust digital collaboration tools are in place to connect remote team members across the city and beyond.</w:t>
      </w:r>
    </w:p>
    <w:bookmarkEnd w:id="24"/>
    <w:bookmarkStart w:id="25" w:name="X4797630687fd780099d7285445431303f6bcd1c"/>
    <w:p>
      <w:pPr>
        <w:pStyle w:val="Heading3"/>
      </w:pPr>
      <w:r>
        <w:t xml:space="preserve">Slide 6: Talent Acquisition and Team Leadership</w:t>
      </w:r>
    </w:p>
    <w:p>
      <w:pPr>
        <w:pStyle w:val="FirstParagraph"/>
      </w:pPr>
      <w:r>
        <w:t xml:space="preserve">The talent pool in Córdoba is highly educated, with numerous universities producing skilled engineers, developers, and business professionals. However, retaining top talent is a global challenge that is acute here due to international remote work opportunities.</w:t>
      </w:r>
    </w:p>
    <w:p>
      <w:pPr>
        <w:pStyle w:val="BodyText"/>
      </w:pPr>
      <w:r>
        <w:t xml:space="preserve">A Project Manager must focus on creating a compelling value proposition for the team. This includes offering professional development opportunities aligned with Córdoba’s growing tech ecosystem. Leadership in this region thrives on recognition and mentorship. The Seminar Presentation Slides emphasize that empowering local teams leads to higher engagement and better project outcomes.</w:t>
      </w:r>
    </w:p>
    <w:bookmarkEnd w:id="25"/>
    <w:bookmarkStart w:id="26" w:name="X621b4ea150cb4e3055eee23c409d17df4f20565"/>
    <w:p>
      <w:pPr>
        <w:pStyle w:val="Heading3"/>
      </w:pPr>
      <w:r>
        <w:t xml:space="preserve">Slide 7: Risk Management Strategies for Local Context</w:t>
      </w:r>
    </w:p>
    <w:p>
      <w:pPr>
        <w:pStyle w:val="FirstParagraph"/>
      </w:pPr>
      <w:r>
        <w:t xml:space="preserve">Risk management in a Project Manager’s toolkit must be localized. Beyond standard operational risks, specific risks in Argentina Córdoba include:</w:t>
      </w:r>
    </w:p>
    <w:p>
      <w:pPr>
        <w:numPr>
          <w:ilvl w:val="0"/>
          <w:numId w:val="1004"/>
        </w:numPr>
        <w:pStyle w:val="Compact"/>
      </w:pPr>
      <w:r>
        <w:rPr>
          <w:bCs/>
          <w:b/>
        </w:rPr>
        <w:t xml:space="preserve">Economic Instability:</w:t>
      </w:r>
      <w:r>
        <w:t xml:space="preserve"> </w:t>
      </w:r>
      <w:r>
        <w:t xml:space="preserve">Implementing hedging strategies or currency diversification for project costs.</w:t>
      </w:r>
    </w:p>
    <w:p>
      <w:pPr>
        <w:numPr>
          <w:ilvl w:val="0"/>
          <w:numId w:val="1004"/>
        </w:numPr>
        <w:pStyle w:val="Compact"/>
      </w:pPr>
      <w:r>
        <w:rPr>
          <w:bCs/>
          <w:b/>
        </w:rPr>
        <w:t xml:space="preserve">Social Factors:</w:t>
      </w:r>
    </w:p>
    <w:p>
      <w:pPr>
        <w:numPr>
          <w:ilvl w:val="0"/>
          <w:numId w:val="1004"/>
        </w:numPr>
        <w:pStyle w:val="Compact"/>
      </w:pPr>
      <w:r>
        <w:t xml:space="preserve">Infrastructure Limitations:</w:t>
      </w:r>
    </w:p>
    <w:bookmarkEnd w:id="26"/>
    <w:bookmarkStart w:id="27" w:name="slide-8-conclusion-and-future-outlook"/>
    <w:p>
      <w:pPr>
        <w:pStyle w:val="Heading3"/>
      </w:pPr>
      <w:r>
        <w:t xml:space="preserve">Slide 8: Conclusion and Future Outlook</w:t>
      </w:r>
    </w:p>
    <w:p>
      <w:pPr>
        <w:pStyle w:val="FirstParagraph"/>
      </w:pPr>
      <w:r>
        <w:t xml:space="preserve">In conclusion, the role of the Project Manager in Argentina Córdoba is dynamic and multifaceted. It requires a blend of technical proficiency, cultural empathy, and strategic foresight. By understanding the unique economic drivers, respecting local business customs, leveraging technological advancements, and navigating regulatory complexities effectively, a Project Manager can drive significant success.</w:t>
      </w:r>
    </w:p>
    <w:p>
      <w:pPr>
        <w:pStyle w:val="BodyText"/>
      </w:pPr>
      <w:r>
        <w:t xml:space="preserve">This Seminar Presentation Slides document highlights that success in this region is not just about delivering projects on time and within budget; it is about building sustainable relationships and contributing to the ongoing development of Córdoba as a leading hub in Latin America. The future looks bright for those who are prepared to adapt and lead with integrity.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Strategies for Argentina Córdoba</dc:title>
  <dc:creator/>
  <dc:language>en</dc:language>
  <cp:keywords/>
  <dcterms:created xsi:type="dcterms:W3CDTF">2026-07-29T15:02:37Z</dcterms:created>
  <dcterms:modified xsi:type="dcterms:W3CDTF">2026-07-29T15:02:37Z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