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in</w:t>
      </w:r>
      <w:r>
        <w:t xml:space="preserve"> </w:t>
      </w:r>
      <w:r>
        <w:t xml:space="preserve">Canada</w:t>
      </w:r>
      <w:r>
        <w:t xml:space="preserve"> </w:t>
      </w:r>
      <w:r>
        <w:t xml:space="preserve">Toronto</w:t>
      </w:r>
    </w:p>
    <w:bookmarkStart w:id="31" w:name="Xea0f3336ec01a781afc55b8adf288571fb49efb"/>
    <w:p>
      <w:pPr>
        <w:pStyle w:val="Heading1"/>
      </w:pPr>
      <w:r>
        <w:t xml:space="preserve">Project Manager Seminar Presentation Slides</w:t>
      </w:r>
    </w:p>
    <w:bookmarkStart w:id="30" w:name="focus-area-canada-toronto"/>
    <w:p>
      <w:pPr>
        <w:pStyle w:val="Heading2"/>
      </w:pPr>
      <w:r>
        <w:t xml:space="preserve">Focus Area: Canada Toronto</w:t>
      </w:r>
    </w:p>
    <w:p>
      <w:r>
        <w:pict>
          <v:rect style="width:0;height:1.5pt" o:hralign="center" o:hrstd="t" o:hr="t"/>
        </w:pict>
      </w:r>
    </w:p>
    <w:bookmarkStart w:id="20" w:name="X48b0ac4b0c2a5a3fd3b46c21f4f0c6533e3c0e0"/>
    <w:p>
      <w:pPr>
        <w:pStyle w:val="Heading3"/>
      </w:pPr>
      <w:r>
        <w:t xml:space="preserve">Slide 1: Introduction to Project Management in the Canadian Context</w:t>
      </w:r>
    </w:p>
    <w:p>
      <w:pPr>
        <w:pStyle w:val="FirstParagraph"/>
      </w:pPr>
      <w:r>
        <w:t xml:space="preserve">Welcome to this comprehensive seminar presentation focused on the critical role of a Project Manager. Specifically, we are tailoring this discussion to the dynamic and robust business environment of Canada Toronto. As we navigate through these slides, it is essential to understand that while project management principles are universal, their application in Canada Toronto requires a nuanced understanding of local regulatory frameworks, cultural expectations, and economic drivers. This seminar aims to equip aspiring and current Project Managers with the specific insights needed to thrive in one of North America's most competitive metropolitan areas.</w:t>
      </w:r>
    </w:p>
    <w:bookmarkEnd w:id="20"/>
    <w:bookmarkStart w:id="21" w:name="Xa2e753d154f33f21ae3e0dbb332481757e67fc2"/>
    <w:p>
      <w:pPr>
        <w:pStyle w:val="Heading3"/>
      </w:pPr>
      <w:r>
        <w:t xml:space="preserve">Slide 2: The Unique Landscape of Canada Toronto</w:t>
      </w:r>
    </w:p>
    <w:p>
      <w:pPr>
        <w:pStyle w:val="FirstParagraph"/>
      </w:pPr>
      <w:r>
        <w:t xml:space="preserve">Toronto, as the financial capital of Canada and a major hub for technology, media, and international business, presents unique challenges and opportunities. When acting as a Project Manager in this region, one must account for the high density of multinational corporations alongside innovative startups. The infrastructure projects here are often complex due to historical urban planning constraints combined with rapid modernization needs. Furthermore, the labor market in Canada Toronto is highly diverse and skilled. A successful Project Manager must navigate this diversity, ensuring that team dynamics reflect the multicultural fabric of the city while maintaining strict adherence to Canadian labor laws and standards.</w:t>
      </w:r>
    </w:p>
    <w:bookmarkEnd w:id="21"/>
    <w:bookmarkStart w:id="22" w:name="X0396ea69e8cd6ffd1dc738ecbe5183e3afa0a7c"/>
    <w:p>
      <w:pPr>
        <w:pStyle w:val="Heading3"/>
      </w:pPr>
      <w:r>
        <w:t xml:space="preserve">Slide 3: Core Responsibilities of a Project Manager</w:t>
      </w:r>
    </w:p>
    <w:p>
      <w:pPr>
        <w:pStyle w:val="FirstParagraph"/>
      </w:pPr>
      <w:r>
        <w:t xml:space="preserve">The role of a Project Manager extends far beyond simple task tracking. In the context of Canada Toronto, the responsibilities include strategic alignment with business goals, rigorous risk management, and stakeholder engagement. A Project Manager must oversee the entire lifecycle of a project, from initiation to closure. This involves defining scope, managing budgets that often fluctuate due to currency exchange rates affecting imported materials or services in an international hub like Toronto, and ensuring quality control meets both industry standards and local building codes if construction is involved. Leadership is paramount; the Project Manager serves as the bridge between technical teams and executive leadership.</w:t>
      </w:r>
    </w:p>
    <w:bookmarkEnd w:id="22"/>
    <w:bookmarkStart w:id="23" w:name="slide-4-regulatory-compliance-in-canada"/>
    <w:p>
      <w:pPr>
        <w:pStyle w:val="Heading3"/>
      </w:pPr>
      <w:r>
        <w:t xml:space="preserve">Slide 4: Regulatory Compliance in Canada</w:t>
      </w:r>
    </w:p>
    <w:p>
      <w:pPr>
        <w:pStyle w:val="FirstParagraph"/>
      </w:pPr>
      <w:r>
        <w:t xml:space="preserve">Navigating the regulatory landscape in Canada Toronto is a non-negotiable aspect of project management. This includes compliance with federal and provincial regulations, particularly those related to environmental sustainability, which are stringent in Ontario. Project Managers must ensure that all projects adhere to the Ontario Building Code, labor standards under the Employment Standards Act, and privacy laws such as PIPEDA (Personal Information Protection and Electronic Documents Act) if handling client data. Failure to comply can result in significant fines and reputational damage. Therefore, staying updated on legislative changes in Canada Toronto is a continuous duty of any competent Project Manager.</w:t>
      </w:r>
    </w:p>
    <w:bookmarkEnd w:id="23"/>
    <w:bookmarkStart w:id="24" w:name="Xee4905b549b37fb7b90650f5f08b0daaef541b3"/>
    <w:p>
      <w:pPr>
        <w:pStyle w:val="Heading3"/>
      </w:pPr>
      <w:r>
        <w:t xml:space="preserve">Slide 5: Agile vs. Waterfall in Toronto Industries</w:t>
      </w:r>
    </w:p>
    <w:p>
      <w:pPr>
        <w:pStyle w:val="FirstParagraph"/>
      </w:pPr>
      <w:r>
        <w:t xml:space="preserve">The choice of methodology—Agile, Waterfall, or Hybrid—depends heavily on the industry sector within Canada Toronto. In the tech and fintech sectors dominating downtown Toronto, Agile methodologies are preferred due to their flexibility and speed. However, in infrastructure and healthcare projects prevalent across the Greater Toronto Area (GTA), Waterfall remains common due to its structured approach to compliance and phased delivery. A versatile Project Manager must be proficient in both approaches, selecting the right tool for the job based on project complexity, stakeholder expectations, and regulatory requirements specific to Canadian institutions.</w:t>
      </w:r>
    </w:p>
    <w:bookmarkEnd w:id="24"/>
    <w:bookmarkStart w:id="25" w:name="Xc3103a368b3b279561b3625cb3c608470d5abb6"/>
    <w:p>
      <w:pPr>
        <w:pStyle w:val="Heading3"/>
      </w:pPr>
      <w:r>
        <w:t xml:space="preserve">Slide 6: Soft Skills and Cultural Intelligence</w:t>
      </w:r>
    </w:p>
    <w:p>
      <w:pPr>
        <w:pStyle w:val="FirstParagraph"/>
      </w:pPr>
      <w:r>
        <w:t xml:space="preserve">Techical skills are vital, but soft skills are often the differentiator for success in Canada Toronto. The workforce here is highly educated and diverse. A Project Manager must possess high emotional intelligence to manage cross-cultural teams effectively. Communication styles can vary significantly among team members with different cultural backgrounds. Furthermore, understanding the indirect communication style often preferred in Canadian business culture is crucial for maintaining harmonious workplace relations. Building trust, fostering collaboration, and resolving conflicts diplomatically are key responsibilities that define a high-performing Project Manager in this region.</w:t>
      </w:r>
    </w:p>
    <w:bookmarkEnd w:id="25"/>
    <w:bookmarkStart w:id="26" w:name="slide-7-technology-and-tools"/>
    <w:p>
      <w:pPr>
        <w:pStyle w:val="Heading3"/>
      </w:pPr>
      <w:r>
        <w:t xml:space="preserve">Slide 7: Technology and Tools</w:t>
      </w:r>
    </w:p>
    <w:p>
      <w:pPr>
        <w:pStyle w:val="FirstParagraph"/>
      </w:pPr>
      <w:r>
        <w:t xml:space="preserve">In modern project management, leveraging technology is essential. In Canada Toronto, there is a strong emphasis on digital transformation. Project Managers should be adept at using tools like Microsoft Project, Jira for Agile teams, Asana for task management, and collaboration platforms like Slack or Microsoft Teams. Moreover, with the rise of data analytics in business decision-making within the Toronto financial sector, familiarity with data visualization tools can provide a significant advantage in reporting progress and forecasting outcomes to stakeholders.</w:t>
      </w:r>
    </w:p>
    <w:bookmarkEnd w:id="26"/>
    <w:bookmarkStart w:id="27" w:name="X9f3ae5ca9eb2c87fb3f2af1264ac45993730c6a"/>
    <w:p>
      <w:pPr>
        <w:pStyle w:val="Heading3"/>
      </w:pPr>
      <w:r>
        <w:t xml:space="preserve">Slide 8: Career Development and Certification</w:t>
      </w:r>
    </w:p>
    <w:p>
      <w:pPr>
        <w:pStyle w:val="FirstParagraph"/>
      </w:pPr>
      <w:r>
        <w:t xml:space="preserve">To excel as a Project Manager in Canada Toronto, obtaining recognized certifications is highly recommended. The Project Management Professional (PMP) designation from the Project Management Institute (PMI) is widely respected in the Canadian market. Additionally, Agile Certified Practitioner (PMI-ACP) or SAFe certifications are increasingly valuable given the tech boom in Toronto. Continuous professional development through workshops and networking events hosted by local chapters of PMI Canada or other industry bodies is essential for staying ahead of trends and expanding professional networks within the vibrant business community of Canada Toronto.</w:t>
      </w:r>
    </w:p>
    <w:bookmarkEnd w:id="27"/>
    <w:bookmarkStart w:id="28" w:name="slide-9-challenges-and-solutions"/>
    <w:p>
      <w:pPr>
        <w:pStyle w:val="Heading3"/>
      </w:pPr>
      <w:r>
        <w:t xml:space="preserve">Slide 9: Challenges and Solutions</w:t>
      </w:r>
    </w:p>
    <w:p>
      <w:pPr>
        <w:pStyle w:val="FirstParagraph"/>
      </w:pPr>
      <w:r>
        <w:t xml:space="preserve">Certain challenges are specific to operating as a Project Manager in Canada Toronto. These include managing remote teams post-pandemic, dealing with supply chain disruptions that affect global markets, and addressing the housing affordability crisis which impacts talent retention. Solutions involve implementing robust remote work policies, diversifying supplier bases to mitigate risk, and offering competitive benefits packages that reflect the high cost of living in the city. Proactive planning and adaptive leadership are key strategies to overcome these hurdles effectively.</w:t>
      </w:r>
    </w:p>
    <w:bookmarkEnd w:id="28"/>
    <w:bookmarkStart w:id="29" w:name="slide-10-conclusion"/>
    <w:p>
      <w:pPr>
        <w:pStyle w:val="Heading3"/>
      </w:pPr>
      <w:r>
        <w:t xml:space="preserve">Slide 10: Conclusion</w:t>
      </w:r>
    </w:p>
    <w:p>
      <w:pPr>
        <w:pStyle w:val="FirstParagraph"/>
      </w:pPr>
      <w:r>
        <w:t xml:space="preserve">In conclusion, being a Project Manager in Canada Toronto is a rewarding yet demanding profession. It requires a blend of technical expertise, regulatory knowledge, cultural sensitivity, and strategic foresight. As we have discussed throughout this Seminar Presentation Slides document, the local context significantly influences how projects are managed. By embracing the unique aspects of the Canadian market in Toronto and committing to continuous learning and adaptation, Project Managers can drive successful project outcomes that contribute to both organizational growth and community development in one of North America's most dynamic cities.</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in Canada Toronto</dc:title>
  <dc:creator/>
  <dc:language>en</dc:language>
  <cp:keywords/>
  <dcterms:created xsi:type="dcterms:W3CDTF">2026-07-29T14:56:41Z</dcterms:created>
  <dcterms:modified xsi:type="dcterms:W3CDTF">2026-07-29T14:56:41Z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