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Vancouver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Project Manager in the Dynamic Landscape of Canada, Vancouver</w:t>
      </w:r>
    </w:p>
    <w:p>
      <w:pPr>
        <w:pStyle w:val="BodyText"/>
      </w:pPr>
      <w:r>
        <w:rPr>
          <w:iCs/>
          <w:i/>
        </w:rPr>
        <w:t xml:space="preserve">A Comprehensive Guide for Modern Leadership in a Tech-Hub Economy</w:t>
      </w:r>
    </w:p>
    <w:bookmarkEnd w:id="20"/>
    <w:bookmarkStart w:id="30" w:name="content"/>
    <w:bookmarkStart w:id="21" w:name="Xf70373cc3bd8290213e72d353d4a2b922a3e43e"/>
    <w:p>
      <w:pPr>
        <w:pStyle w:val="Heading2"/>
      </w:pPr>
      <w:r>
        <w:t xml:space="preserve">Seminar Presentation Slides: Introduction &amp; Context</w:t>
      </w:r>
    </w:p>
    <w:p>
      <w:pPr>
        <w:pStyle w:val="FirstParagraph"/>
      </w:pPr>
      <w:r>
        <w:t xml:space="preserve">Welcome to this specialized seminar. Today, we explore the critical function of a Project Manager within one of North America’s most vibrant economic engines. As global industries shift toward agile methodologies and digital transformation, understanding the local nuances is paramount.</w:t>
      </w:r>
    </w:p>
    <w:p>
      <w:pPr>
        <w:pStyle w:val="BodyText"/>
      </w:pPr>
      <w:r>
        <w:t xml:space="preserve">In this context, Vancouver has emerged not just as a scenic destination but as a premier business hub. For any professional aspiring to lead complex initiatives here, the role of the Project Manager transcends traditional task management. It requires cultural intelligence, regulatory knowledge specific to British Columbia, and an adaptability that mirrors the city’s rapid growth. This presentation will dissect these elements, providing actionable insights for success.</w:t>
      </w:r>
    </w:p>
    <w:p>
      <w:pPr>
        <w:pStyle w:val="BodyText"/>
      </w:pPr>
      <w:r>
        <w:rPr>
          <w:bCs/>
          <w:b/>
        </w:rPr>
        <w:t xml:space="preserve">Key Objective:</w:t>
      </w:r>
      <w:r>
        <w:t xml:space="preserve"> </w:t>
      </w:r>
      <w:r>
        <w:t xml:space="preserve">To equip attendees with the strategic framework needed to excel as a Project Manager in Canada's Vancouver metropolitan area, balancing global best practices with local market realities.</w:t>
      </w:r>
    </w:p>
    <w:bookmarkEnd w:id="21"/>
    <w:bookmarkStart w:id="22" w:name="X33a729e2d2813d4de14635ec2dc843516095b43"/>
    <w:p>
      <w:pPr>
        <w:pStyle w:val="Heading2"/>
      </w:pPr>
      <w:r>
        <w:t xml:space="preserve">The Business Environment in Canada, Vancouver</w:t>
      </w:r>
    </w:p>
    <w:p>
      <w:pPr>
        <w:pStyle w:val="FirstParagraph"/>
      </w:pPr>
      <w:r>
        <w:t xml:space="preserve">To serve as an effective Project Manager, one must first understand the terrain. Canada's west coast is experiencing a demographic and economic boom. The real estate sector, while volatile, remains a cornerstone of local investment. However, the true growth drivers are technology film production green energy and professional services.</w:t>
      </w:r>
    </w:p>
    <w:p>
      <w:pPr>
        <w:numPr>
          <w:ilvl w:val="0"/>
          <w:numId w:val="1001"/>
        </w:numPr>
        <w:pStyle w:val="Compact"/>
      </w:pPr>
      <w:r>
        <w:rPr>
          <w:bCs/>
          <w:b/>
        </w:rPr>
        <w:t xml:space="preserve">Tech Hub Status:</w:t>
      </w:r>
      <w:r>
        <w:t xml:space="preserve"> </w:t>
      </w:r>
      <w:r>
        <w:t xml:space="preserve">Vancouver is often referred to as "Silicon Nord." It hosts major headquarters for companies like Amazon, Microsoft, and Electronic Arts. A Project Manager here must be fluent in software development lifecycles (SDLC) and agile frameworks.</w:t>
      </w:r>
    </w:p>
    <w:p>
      <w:pPr>
        <w:numPr>
          <w:ilvl w:val="0"/>
          <w:numId w:val="1001"/>
        </w:numPr>
        <w:pStyle w:val="Compact"/>
      </w:pPr>
      <w:r>
        <w:rPr>
          <w:bCs/>
          <w:b/>
        </w:rPr>
        <w:t xml:space="preserve">Diverse Workforce:</w:t>
      </w:r>
      <w:r>
        <w:t xml:space="preserve"> </w:t>
      </w:r>
      <w:r>
        <w:t xml:space="preserve">The population is highly multicultural. This diversity is a strength but requires inclusive leadership styles.</w:t>
      </w:r>
    </w:p>
    <w:p>
      <w:pPr>
        <w:numPr>
          <w:ilvl w:val="0"/>
          <w:numId w:val="1001"/>
        </w:numPr>
        <w:pStyle w:val="Compact"/>
      </w:pPr>
      <w:r>
        <w:rPr>
          <w:bCs/>
          <w:b/>
        </w:rPr>
        <w:t xml:space="preserve">Labor Market Dynamics:</w:t>
      </w:r>
    </w:p>
    <w:bookmarkEnd w:id="22"/>
    <w:bookmarkStart w:id="23" w:name="essential-skills-for-the-role"/>
    <w:p>
      <w:pPr>
        <w:pStyle w:val="Heading2"/>
      </w:pPr>
      <w:r>
        <w:t xml:space="preserve">Essential Skills for the Role</w:t>
      </w:r>
    </w:p>
    <w:p>
      <w:pPr>
        <w:pStyle w:val="FirstParagraph"/>
      </w:pPr>
      <w:r>
        <w:t xml:space="preserve">The definition of a Project Manager has evolved. In Vancouver’s competitive job market, technical skills (Hard Skills) are merely entry-level requirements. The differentiating factors are Soft Skills and Strategic Vision.</w:t>
      </w:r>
    </w:p>
    <w:p>
      <w:pPr>
        <w:numPr>
          <w:ilvl w:val="0"/>
          <w:numId w:val="1002"/>
        </w:numPr>
        <w:pStyle w:val="Compact"/>
      </w:pPr>
      <w:r>
        <w:rPr>
          <w:bCs/>
          <w:b/>
        </w:rPr>
        <w:t xml:space="preserve">Agile Mastery:</w:t>
      </w:r>
      <w:r>
        <w:t xml:space="preserve"> </w:t>
      </w:r>
      <w:r>
        <w:t xml:space="preserve">With many local firms transitioning from Waterfall to Agile or Hybrid models, proficiency in Scrum, Kanban, and SAFe (Scaled Agile Framework) is non-negotiable. Candidates must demonstrate experience in facilitating sprint planning and retrospectives.</w:t>
      </w:r>
    </w:p>
    <w:p>
      <w:pPr>
        <w:numPr>
          <w:ilvl w:val="0"/>
          <w:numId w:val="1002"/>
        </w:numPr>
        <w:pStyle w:val="Compact"/>
      </w:pPr>
      <w:r>
        <w:rPr>
          <w:bCs/>
          <w:b/>
        </w:rPr>
        <w:t xml:space="preserve">Cross-Functional Communication:</w:t>
      </w:r>
      <w:r>
        <w:t xml:space="preserve"> </w:t>
      </w:r>
      <w:r>
        <w:t xml:space="preserve">Projects often involve stakeholders from engineering design marketing and legal departments. The Project Manager acts as the central nexus, ensuring alignment across these silos.</w:t>
      </w:r>
    </w:p>
    <w:p>
      <w:pPr>
        <w:numPr>
          <w:ilvl w:val="0"/>
          <w:numId w:val="1002"/>
        </w:numPr>
        <w:pStyle w:val="Compact"/>
      </w:pPr>
      <w:r>
        <w:rPr>
          <w:bCs/>
          <w:b/>
        </w:rPr>
        <w:t xml:space="preserve">Data-Driven Decision Making:</w:t>
      </w:r>
      <w:r>
        <w:t xml:space="preserve"> </w:t>
      </w:r>
      <w:r>
        <w:t xml:space="preserve">Utilizing tools like Jira, Asana, Microsoft Project, or Tableau to track KPIs (Key Performance Indicators) is essential. In Canada's data-centric economy, decisions must be backed by empirical evidence.</w:t>
      </w:r>
    </w:p>
    <w:bookmarkEnd w:id="23"/>
    <w:bookmarkStart w:id="24" w:name="navigating-canadian-regulations"/>
    <w:p>
      <w:pPr>
        <w:pStyle w:val="Heading2"/>
      </w:pPr>
      <w:r>
        <w:t xml:space="preserve">Navigating Canadian Regulations</w:t>
      </w:r>
    </w:p>
    <w:p>
      <w:pPr>
        <w:pStyle w:val="FirstParagraph"/>
      </w:pPr>
      <w:r>
        <w:t xml:space="preserve">A common pitfall for international or non-local Project Managers is underestimating the regulatory environment. Operating in Canada, specifically Vancouver, requires strict adherence to federal and provincial laws.</w:t>
      </w:r>
    </w:p>
    <w:p>
      <w:pPr>
        <w:numPr>
          <w:ilvl w:val="0"/>
          <w:numId w:val="1003"/>
        </w:numPr>
        <w:pStyle w:val="Compact"/>
      </w:pPr>
      <w:r>
        <w:rPr>
          <w:bCs/>
          <w:b/>
        </w:rPr>
        <w:t xml:space="preserve">Labor Standards:</w:t>
      </w:r>
      <w:r>
        <w:t xml:space="preserve"> </w:t>
      </w:r>
      <w:r>
        <w:t xml:space="preserve">The Employment Standards Act of British Columbia sets the baseline for working hours overtime pay and vacation entitlements. A Project Manager must ensure their team's schedules comply with these regulations to avoid legal liabilities.</w:t>
      </w:r>
    </w:p>
    <w:p>
      <w:pPr>
        <w:numPr>
          <w:ilvl w:val="0"/>
          <w:numId w:val="1003"/>
        </w:numPr>
        <w:pStyle w:val="Compact"/>
      </w:pPr>
      <w:r>
        <w:rPr>
          <w:bCs/>
          <w:b/>
        </w:rPr>
        <w:t xml:space="preserve">Data Privacy:</w:t>
      </w:r>
      <w:r>
        <w:t xml:space="preserve"> </w:t>
      </w:r>
      <w:r>
        <w:t xml:space="preserve">With PIPEDA (Personal Information Protection and Electronic Documents Act) and provincial laws like FIPPA, handling client data requires rigorous security protocols. In tech projects, this often dictates architecture choices.</w:t>
      </w:r>
    </w:p>
    <w:p>
      <w:pPr>
        <w:numPr>
          <w:ilvl w:val="0"/>
          <w:numId w:val="1003"/>
        </w:numPr>
        <w:pStyle w:val="Compact"/>
      </w:pPr>
      <w:r>
        <w:rPr>
          <w:bCs/>
          <w:b/>
        </w:rPr>
        <w:t xml:space="preserve">Indigenous Relations:</w:t>
      </w:r>
      <w:r>
        <w:t xml:space="preserve"> </w:t>
      </w:r>
      <w:r>
        <w:t xml:space="preserve">Many large infrastructure or resource projects in British Columbia require consultation with Indigenous communities. Understanding the duty to consult is increasingly part of the Project Manager’s risk management portfolio.</w:t>
      </w:r>
    </w:p>
    <w:bookmarkEnd w:id="24"/>
    <w:bookmarkStart w:id="25" w:name="X28e431bd508045586d6c08ef0a0ed9f4ce02c65"/>
    <w:p>
      <w:pPr>
        <w:pStyle w:val="Heading2"/>
      </w:pPr>
      <w:r>
        <w:t xml:space="preserve">Cultural Nuances and Stakeholder Engagement</w:t>
      </w:r>
    </w:p>
    <w:p>
      <w:pPr>
        <w:pStyle w:val="FirstParagraph"/>
      </w:pPr>
      <w:r>
        <w:t xml:space="preserve">Vancouverite culture is generally characterized by politeness, inclusivity, and a direct yet gentle communication style. As a Project Manager, understanding these nuances can make or break project morale.</w:t>
      </w:r>
    </w:p>
    <w:p>
      <w:pPr>
        <w:pStyle w:val="BodyText"/>
      </w:pPr>
      <w:r>
        <w:rPr>
          <w:bCs/>
          <w:b/>
        </w:rPr>
        <w:t xml:space="preserve">The "Canadian Way" of Negotiation:</w:t>
      </w:r>
      <w:r>
        <w:t xml:space="preserve"> </w:t>
      </w:r>
      <w:r>
        <w:t xml:space="preserve">Decisions are often made through consensus rather than top-down directives. A Project Manager must build relationships before pushing for deliverables. This does not mean being indecisive, but rather ensuring all voices are heard to achieve buy-in.</w:t>
      </w:r>
    </w:p>
    <w:p>
      <w:pPr>
        <w:pStyle w:val="BodyText"/>
      </w:pPr>
      <w:r>
        <w:rPr>
          <w:bCs/>
          <w:b/>
        </w:rPr>
        <w:t xml:space="preserve">Mental Health Awareness:</w:t>
      </w:r>
      <w:r>
        <w:t xml:space="preserve"> </w:t>
      </w:r>
      <w:r>
        <w:t xml:space="preserve">The tech industry in Vancouver has faced scrutiny regarding burnout culture. Modern Project Managers are expected to champion work-life balance, implementing sustainable pacing for sprints and respecting boundaries outside of work hours. This approach not only retains talent but improves long-term productivity.</w:t>
      </w:r>
    </w:p>
    <w:bookmarkEnd w:id="25"/>
    <w:bookmarkStart w:id="26" w:name="the-tech-stack-of-the-vancouver-pm"/>
    <w:p>
      <w:pPr>
        <w:pStyle w:val="Heading2"/>
      </w:pPr>
      <w:r>
        <w:t xml:space="preserve">The Tech Stack of the Vancouver PM</w:t>
      </w:r>
    </w:p>
    <w:p>
      <w:pPr>
        <w:pStyle w:val="FirstParagraph"/>
      </w:pPr>
      <w:r>
        <w:t xml:space="preserve">In a city defined by innovation, the tools used to manage projects are cutting-edge. The standard toolkit for a Project Manager in this region typically includes:</w:t>
      </w:r>
    </w:p>
    <w:p>
      <w:pPr>
        <w:numPr>
          <w:ilvl w:val="0"/>
          <w:numId w:val="1004"/>
        </w:numPr>
        <w:pStyle w:val="Compact"/>
      </w:pPr>
      <w:r>
        <w:rPr>
          <w:bCs/>
          <w:b/>
        </w:rPr>
        <w:t xml:space="preserve">Project Management Software:</w:t>
      </w:r>
      <w:r>
        <w:t xml:space="preserve"> </w:t>
      </w:r>
      <w:r>
        <w:t xml:space="preserve">Jira is dominant in software development shops. Smaller enterprises may prefer Monday.com or Trello.</w:t>
      </w:r>
    </w:p>
    <w:p>
      <w:pPr>
        <w:numPr>
          <w:ilvl w:val="0"/>
          <w:numId w:val="1004"/>
        </w:numPr>
        <w:pStyle w:val="Compact"/>
      </w:pPr>
      <w:r>
        <w:rPr>
          <w:bCs/>
          <w:b/>
        </w:rPr>
        <w:t xml:space="preserve">Collaboration Platforms:</w:t>
      </w:r>
      <w:r>
        <w:t xml:space="preserve"> </w:t>
      </w:r>
      <w:r>
        <w:t xml:space="preserve">Slack and Microsoft Teams are ubiquitous for daily communication. Zoom remains critical for remote collaboration, especially given the geographic spread of some teams across Greater Vancouver.</w:t>
      </w:r>
    </w:p>
    <w:p>
      <w:pPr>
        <w:numPr>
          <w:ilvl w:val="0"/>
          <w:numId w:val="1004"/>
        </w:numPr>
        <w:pStyle w:val="Compact"/>
      </w:pPr>
      <w:r>
        <w:rPr>
          <w:bCs/>
          <w:b/>
        </w:rPr>
        <w:t xml:space="preserve">BIM (Building Information Modeling):</w:t>
      </w:r>
      <w:r>
        <w:t xml:space="preserve"> </w:t>
      </w:r>
      <w:r>
        <w:t xml:space="preserve">For construction and engineering projects, proficiency in Revit or AutoCAD is often required. The integration of BIM allows for better visualization and clash detection before physical work begins.</w:t>
      </w:r>
    </w:p>
    <w:bookmarkEnd w:id="26"/>
    <w:bookmarkStart w:id="27" w:name="X64bf34c9cd753177a6b0a1e042939c90e6e1fbf"/>
    <w:p>
      <w:pPr>
        <w:pStyle w:val="Heading2"/>
      </w:pPr>
      <w:r>
        <w:t xml:space="preserve">Certifications and Professional Development</w:t>
      </w:r>
    </w:p>
    <w:p>
      <w:pPr>
        <w:pStyle w:val="FirstParagraph"/>
      </w:pPr>
      <w:r>
        <w:t xml:space="preserve">To validate expertise, many Project Managers in Canada pursue recognized certifications. While the PMP (Project Management Professional) from the PMI is highly valued globally, there is a growing emphasis on specialized credentials.</w:t>
      </w:r>
    </w:p>
    <w:p>
      <w:pPr>
        <w:numPr>
          <w:ilvl w:val="0"/>
          <w:numId w:val="1005"/>
        </w:numPr>
        <w:pStyle w:val="Compact"/>
      </w:pPr>
      <w:r>
        <w:rPr>
          <w:bCs/>
          <w:b/>
        </w:rPr>
        <w:t xml:space="preserve">PMP vs. CAPM:</w:t>
      </w:r>
      <w:r>
        <w:t xml:space="preserve"> </w:t>
      </w:r>
      <w:r>
        <w:t xml:space="preserve">The PMP remains the gold standard for experienced professionals. However, for those entering the field in Canada's competitive market, combining it with an Agile certification (like CSM or PMI-ACP) significantly enhances employability.</w:t>
      </w:r>
    </w:p>
    <w:p>
      <w:pPr>
        <w:numPr>
          <w:ilvl w:val="0"/>
          <w:numId w:val="1005"/>
        </w:numPr>
        <w:pStyle w:val="Compact"/>
      </w:pPr>
      <w:r>
        <w:rPr>
          <w:bCs/>
          <w:b/>
        </w:rPr>
        <w:t xml:space="preserve">Risk Management Certifications:</w:t>
      </w:r>
      <w:r>
        <w:t xml:space="preserve"> </w:t>
      </w:r>
      <w:r>
        <w:t xml:space="preserve">Given the complexity of current projects, a focus on risk analysis is increasingly common.</w:t>
      </w:r>
    </w:p>
    <w:p>
      <w:pPr>
        <w:numPr>
          <w:ilvl w:val="0"/>
          <w:numId w:val="1005"/>
        </w:numPr>
        <w:pStyle w:val="Compact"/>
      </w:pPr>
      <w:r>
        <w:rPr>
          <w:bCs/>
          <w:b/>
        </w:rPr>
        <w:t xml:space="preserve">Continuous Learning:</w:t>
      </w:r>
      <w:r>
        <w:t xml:space="preserve"> </w:t>
      </w:r>
      <w:r>
        <w:t xml:space="preserve">Institutions like BCIT (British Columbia Institute of Technology) and UBC offer executive courses tailored to local industry needs. Engaging with these networks is crucial for staying ahead in Canada's Vancouver market.</w:t>
      </w:r>
    </w:p>
    <w:bookmarkEnd w:id="27"/>
    <w:bookmarkStart w:id="28" w:name="addressing-current-challenges"/>
    <w:p>
      <w:pPr>
        <w:pStyle w:val="Heading2"/>
      </w:pPr>
      <w:r>
        <w:t xml:space="preserve">Addressing Current Challenges</w:t>
      </w:r>
    </w:p>
    <w:p>
      <w:pPr>
        <w:pStyle w:val="FirstParagraph"/>
      </w:pPr>
      <w:r>
        <w:t xml:space="preserve">The role is not without its hurdles. Project Managers in Vancouver currently face several distinct challenges:</w:t>
      </w:r>
    </w:p>
    <w:p>
      <w:pPr>
        <w:numPr>
          <w:ilvl w:val="0"/>
          <w:numId w:val="1006"/>
        </w:numPr>
        <w:pStyle w:val="Compact"/>
      </w:pPr>
      <w:r>
        <w:rPr>
          <w:bCs/>
          <w:b/>
        </w:rPr>
        <w:t xml:space="preserve">Talent Shortage:</w:t>
      </w:r>
      <w:r>
        <w:t xml:space="preserve"> </w:t>
      </w:r>
      <w:r>
        <w:t xml:space="preserve">Despite the high population, there is a gap between available junior talent and senior experienced managers. Mentorship becomes a key part of the PM's role.</w:t>
      </w:r>
    </w:p>
    <w:p>
      <w:pPr>
        <w:numPr>
          <w:ilvl w:val="0"/>
          <w:numId w:val="1006"/>
        </w:numPr>
        <w:pStyle w:val="Compact"/>
      </w:pPr>
      <w:r>
        <w:rPr>
          <w:bCs/>
          <w:b/>
        </w:rPr>
        <w:t xml:space="preserve">Cost of Living Impact:</w:t>
      </w:r>
    </w:p>
    <w:p>
      <w:pPr>
        <w:numPr>
          <w:ilvl w:val="0"/>
          <w:numId w:val="1006"/>
        </w:numPr>
        <w:pStyle w:val="Compact"/>
      </w:pPr>
      <w:r>
        <w:rPr>
          <w:bCs/>
          <w:b/>
        </w:rPr>
        <w:t xml:space="preserve">Sustainability Goals:</w:t>
      </w:r>
      <w:r>
        <w:t xml:space="preserve"> </w:t>
      </w:r>
      <w:r>
        <w:t xml:space="preserve">The City of Vancouver has ambitious green goals. Projects must increasingly incorporate sustainability metrics, requiring PMs to work closely with ESG (Environmental, Social, and Governance) officers.</w:t>
      </w:r>
    </w:p>
    <w:bookmarkEnd w:id="28"/>
    <w:bookmarkStart w:id="29" w:name="X7bced65ea62a441770c067754e059640a857ec0"/>
    <w:p>
      <w:pPr>
        <w:pStyle w:val="Heading2"/>
      </w:pPr>
      <w:r>
        <w:t xml:space="preserve">Conclusion: Leading with Impact in Canada Vancouver</w:t>
      </w:r>
    </w:p>
    <w:p>
      <w:pPr>
        <w:pStyle w:val="FirstParagraph"/>
      </w:pPr>
      <w:r>
        <w:t xml:space="preserve">In summary, being a Project Manager in Canada's Vancouver is a dynamic and rewarding career path. It requires more than just Gantt charts; it demands emotional intelligence, regulatory awareness, and technological fluency.</w:t>
      </w:r>
    </w:p>
    <w:p>
      <w:pPr>
        <w:pStyle w:val="BodyText"/>
      </w:pPr>
      <w:r>
        <w:t xml:space="preserve">The successful PM is a leader who can navigate the complexities of a multicultural workforce while driving results in a fast-paced economy. By embracing agile methodologies, respecting local cultural norms, and leveraging modern technology, Project Managers can deliver exceptional value.</w:t>
      </w:r>
    </w:p>
    <w:p>
      <w:pPr>
        <w:pStyle w:val="BodyText"/>
      </w:pPr>
      <w:r>
        <w:rPr>
          <w:bCs/>
          <w:b/>
        </w:rPr>
        <w:t xml:space="preserve">Final Thought:</w:t>
      </w:r>
      <w:r>
        <w:t xml:space="preserve"> </w:t>
      </w:r>
      <w:r>
        <w:t xml:space="preserve">The future belongs to those who can adapt. As Vancouver continues to grow as a global hub, the Project Manager will remain the pivotal force turning strategic vision into tangible reality. Let us commit to continuous learning and ethical leadership in our pursuit of excellence.</w:t>
      </w:r>
    </w:p>
    <w:bookmarkEnd w:id="29"/>
    <w:bookmarkEnd w:id="30"/>
    <w:p>
      <w:pPr>
        <w:pStyle w:val="BodyText"/>
      </w:pPr>
      <w:r>
        <w:t xml:space="preserve">© 2023 Seminar Presentation Slides Archive. All Rights Reserved.</w:t>
      </w:r>
    </w:p>
    <w:p>
      <w:pPr>
        <w:pStyle w:val="BodyText"/>
      </w:pPr>
      <w:r>
        <w:t xml:space="preserve">Prepared for the Professional Development Series in Canada,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Canada Vancouver</dc:title>
  <dc:creator/>
  <dc:language>en</dc:language>
  <cp:keywords/>
  <dcterms:created xsi:type="dcterms:W3CDTF">2026-07-29T13:56:53Z</dcterms:created>
  <dcterms:modified xsi:type="dcterms:W3CDTF">2026-07-29T13:56:53Z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