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bookmarkStart w:id="29" w:name="seminar-presentation-slides"/>
    <w:p>
      <w:pPr>
        <w:pStyle w:val="Heading1"/>
      </w:pPr>
      <w:r>
        <w:t xml:space="preserve">Seminar Presentation Slides</w:t>
      </w:r>
    </w:p>
    <w:p>
      <w:r>
        <w:pict>
          <v:rect style="width:0;height:1.5pt" o:hralign="center" o:hrstd="t" o:hr="t"/>
        </w:pict>
      </w:r>
    </w:p>
    <w:bookmarkStart w:id="20" w:name="Xa2dbb482609f9d0b098557c16648e513cb9651f"/>
    <w:p>
      <w:pPr>
        <w:pStyle w:val="Heading2"/>
      </w:pPr>
      <w:r>
        <w:t xml:space="preserve">Slide 1 : Introduction to the Project Manager Seminar in France Paris</w:t>
      </w:r>
    </w:p>
    <w:p>
      <w:pPr>
        <w:pStyle w:val="FirstParagraph"/>
      </w:pPr>
      <w:r>
        <w:rPr>
          <w:bCs/>
          <w:b/>
        </w:rPr>
        <w:t xml:space="preserve">Welcome and Opening Remarks:</w:t>
      </w:r>
    </w:p>
    <w:p>
      <w:pPr>
        <w:pStyle w:val="BodyText"/>
      </w:pPr>
      <w:r>
        <w:t xml:space="preserve">We are thrilled to present this comprehensive seminar designed specifically for aspiring and current Project Managers operating within the dynamic environment of France Paris. This document serves as a critical roadmap for professionals aiming to master project management methodologies while respecting the unique cultural, regulatory, and economic landscape of one of Europe’s most prestigious cities.</w:t>
      </w:r>
    </w:p>
    <w:p>
      <w:pPr>
        <w:pStyle w:val="BodyText"/>
      </w:pPr>
      <w:r>
        <w:t xml:space="preserve">In today’s globalized economy, France Paris stands out not merely as a historical landmark but as a bustling hub for technology, finance, tourism , and creative industries . As such , the role of the Project Manager ( PM ) has evolved significantly. It is no longer sufficient to simply manage timelines and budgets; one must navigate complex stakeholder relationships , adhere to strict European Union regulations , and leverage local talent pools effectively.</w:t>
      </w:r>
    </w:p>
    <w:p>
      <w:pPr>
        <w:pStyle w:val="BodyText"/>
      </w:pPr>
      <w:r>
        <w:t xml:space="preserve">This seminar series will explore these dimensions in depth, offering practical insights into how a Project Manager can thrive in the heart of France Paris .</w:t>
      </w:r>
    </w:p>
    <w:bookmarkEnd w:id="20"/>
    <w:bookmarkStart w:id="21" w:name="X769dc2a69b2ecbfdf201ca08d5fa6764ec84b29"/>
    <w:p>
      <w:pPr>
        <w:pStyle w:val="Heading2"/>
      </w:pPr>
      <w:r>
        <w:t xml:space="preserve">Slide 2: The Unique Context of Project Management in France Paris</w:t>
      </w:r>
    </w:p>
    <w:p>
      <w:pPr>
        <w:pStyle w:val="FirstParagraph"/>
      </w:pPr>
      <w:r>
        <w:rPr>
          <w:bCs/>
          <w:b/>
        </w:rPr>
        <w:t xml:space="preserve">Cultural Nuances and Business Etiquette:</w:t>
      </w:r>
    </w:p>
    <w:p>
      <w:pPr>
        <w:pStyle w:val="BodyText"/>
      </w:pPr>
      <w:r>
        <w:t xml:space="preserve">To succeed as a Project Manager in France Paris , one must first understand the underlying cultural framework. French business culture places a high premium on hierarchy, formality, and structured communication. Unlike some Anglo-Saxon cultures that prioritize flat organizational structures , France often operates within more defined hierarchical lines.</w:t>
      </w:r>
    </w:p>
    <w:p>
      <w:pPr>
        <w:pStyle w:val="BodyText"/>
      </w:pPr>
      <w:r>
        <w:rPr>
          <w:bCs/>
          <w:b/>
        </w:rPr>
        <w:t xml:space="preserve">Key Cultural Points for PMs:</w:t>
      </w:r>
    </w:p>
    <w:p>
      <w:pPr>
        <w:numPr>
          <w:ilvl w:val="0"/>
          <w:numId w:val="1001"/>
        </w:numPr>
        <w:pStyle w:val="Compact"/>
      </w:pPr>
      <w:r>
        <w:t xml:space="preserve">Formality : Initial interactions should be formal . Use titles ( Monsieur / Madame ) until invited to use first names .</w:t>
      </w:r>
    </w:p>
    <w:p>
      <w:pPr>
        <w:numPr>
          <w:ilvl w:val="0"/>
          <w:numId w:val="1001"/>
        </w:numPr>
        <w:pStyle w:val="Compact"/>
      </w:pPr>
      <w:r>
        <w:t xml:space="preserve">The Art of Debate : In France Paris , challenging ideas is seen as a sign of intelligence and engagement. A Project Manager must encourage open debate during planning phases to ensure robust project viability.</w:t>
      </w:r>
    </w:p>
    <w:p>
      <w:pPr>
        <w:numPr>
          <w:ilvl w:val="0"/>
          <w:numId w:val="1001"/>
        </w:numPr>
        <w:pStyle w:val="Compact"/>
      </w:pPr>
      <w:r>
        <w:t xml:space="preserve">Work-Life Balance : Respecting the 35-hour workweek ( and beyond ) is legally mandated . Pushing for excessive overtime without compensation or cultural sensitivity can lead to low morale in France Paris teams.</w:t>
      </w:r>
    </w:p>
    <w:p>
      <w:pPr>
        <w:pStyle w:val="FirstParagraph"/>
      </w:pPr>
      <w:r>
        <w:t xml:space="preserve">Understanding these nuances is vital for building trust and ensuring smooth project execution within French organizations.</w:t>
      </w:r>
    </w:p>
    <w:bookmarkEnd w:id="21"/>
    <w:bookmarkStart w:id="22" w:name="Xeb5bf22b93d5f4c4d66d13cd7586a619a98f219"/>
    <w:p>
      <w:pPr>
        <w:pStyle w:val="Heading2"/>
      </w:pPr>
      <w:r>
        <w:t xml:space="preserve">Slide 3: Regulatory Frameworks and Compliance in France Paris</w:t>
      </w:r>
    </w:p>
    <w:p>
      <w:pPr>
        <w:pStyle w:val="FirstParagraph"/>
      </w:pPr>
      <w:r>
        <w:rPr>
          <w:bCs/>
          <w:b/>
        </w:rPr>
        <w:t xml:space="preserve">Navigating Legal Requirements:</w:t>
      </w:r>
    </w:p>
    <w:p>
      <w:pPr>
        <w:pStyle w:val="BodyText"/>
      </w:pPr>
      <w:r>
        <w:t xml:space="preserve">A Project Manager operating in France Paris must be well-versed in local labor laws, data protection regulations (GDPR), and industry-specific standards. Non-compliance can lead to severe penalties and reputational damage.</w:t>
      </w:r>
    </w:p>
    <w:p>
      <w:pPr>
        <w:numPr>
          <w:ilvl w:val="0"/>
          <w:numId w:val="1002"/>
        </w:numPr>
        <w:pStyle w:val="Compact"/>
      </w:pPr>
      <w:r>
        <w:t xml:space="preserve">GDPR Compliance : As a member of the European Union , France adheres strictly to General Data Protection Regulation ( GDPR ) . Any project involving personal data must have robust security measures and clear consent protocols.</w:t>
      </w:r>
    </w:p>
    <w:p>
      <w:pPr>
        <w:numPr>
          <w:ilvl w:val="0"/>
          <w:numId w:val="1002"/>
        </w:numPr>
        <w:pStyle w:val="Compact"/>
      </w:pPr>
      <w:r>
        <w:t xml:space="preserve">Labor Codes : The French Labor Code ( Code du travail ) dictates contracts, working hours , and termination procedures . A PM must ensure that resource allocation respects these legal boundaries.</w:t>
      </w:r>
    </w:p>
    <w:p>
      <w:pPr>
        <w:numPr>
          <w:ilvl w:val="0"/>
          <w:numId w:val="1002"/>
        </w:numPr>
        <w:pStyle w:val="Compact"/>
      </w:pPr>
      <w:r>
        <w:t xml:space="preserve">Health and Safety : Strict regulations govern workplace safety. Project Managers in France Paris are often directly liable for ensuring safe working conditions on-site.</w:t>
      </w:r>
    </w:p>
    <w:p>
      <w:pPr>
        <w:pStyle w:val="FirstParagraph"/>
      </w:pPr>
      <w:r>
        <w:t xml:space="preserve">This seminar will provide checklists and tools to help PMs maintain compliance effortlessly, allowing them to focus on project delivery rather than legal risks.</w:t>
      </w:r>
    </w:p>
    <w:bookmarkEnd w:id="22"/>
    <w:bookmarkStart w:id="23" w:name="X2ce528a6d1414e969ac0830f53573429a4edf74"/>
    <w:p>
      <w:pPr>
        <w:pStyle w:val="Heading2"/>
      </w:pPr>
      <w:r>
        <w:t xml:space="preserve">Slide 4: Communication Strategies for Cross-Functional Teams</w:t>
      </w:r>
    </w:p>
    <w:p>
      <w:pPr>
        <w:pStyle w:val="FirstParagraph"/>
      </w:pPr>
      <w:r>
        <w:rPr>
          <w:bCs/>
          <w:b/>
        </w:rPr>
        <w:t xml:space="preserve">Bridging the Gap:</w:t>
      </w:r>
    </w:p>
    <w:p>
      <w:pPr>
        <w:pStyle w:val="BodyText"/>
      </w:pPr>
      <w:r>
        <w:t xml:space="preserve">In the diverse environment of France Paris, teams often comprise local French nationals, expatriates, and international contractors. Effective communication is the linchpin of project success.</w:t>
      </w:r>
    </w:p>
    <w:p>
      <w:pPr>
        <w:numPr>
          <w:ilvl w:val="0"/>
          <w:numId w:val="1003"/>
        </w:numPr>
        <w:pStyle w:val="Compact"/>
      </w:pPr>
      <w:r>
        <w:t xml:space="preserve">Language Considerations : While many professionals in France Paris speak English , critical documentation and client-facing communications should ideally be conducted in French to respect local norms and ensure clarity.</w:t>
      </w:r>
    </w:p>
    <w:p>
      <w:pPr>
        <w:numPr>
          <w:ilvl w:val="0"/>
          <w:numId w:val="1003"/>
        </w:numPr>
        <w:pStyle w:val="Compact"/>
      </w:pPr>
      <w:r>
        <w:t xml:space="preserve">Digital Collaboration : Utilizing tools like Microsoft Teams , Slack , or Trello is essential in modern France Paris offices . However, face-to-face meetings are still highly valued for building strong relationships ( réseau ).</w:t>
      </w:r>
    </w:p>
    <w:p>
      <w:pPr>
        <w:pStyle w:val="FirstParagraph"/>
      </w:pPr>
      <w:r>
        <w:t xml:space="preserve">We will discuss best practices for conducting bilingual meetings and managing remote teams across different time zones within the European framework.</w:t>
      </w:r>
    </w:p>
    <w:bookmarkEnd w:id="23"/>
    <w:bookmarkStart w:id="24" w:name="X742455e9609b5837f1459456cb4405d8b561e25"/>
    <w:p>
      <w:pPr>
        <w:pStyle w:val="Heading2"/>
      </w:pPr>
      <w:r>
        <w:t xml:space="preserve">Slide 5: Risk Management in a Volatile Market</w:t>
      </w:r>
    </w:p>
    <w:p>
      <w:pPr>
        <w:pStyle w:val="FirstParagraph"/>
      </w:pPr>
      <w:r>
        <w:rPr>
          <w:bCs/>
          <w:b/>
        </w:rPr>
        <w:t xml:space="preserve">Identifying and Mitigating Risks:</w:t>
      </w:r>
    </w:p>
    <w:p>
      <w:pPr>
        <w:pStyle w:val="BodyText"/>
      </w:pPr>
      <w:r>
        <w:t xml:space="preserve">Risk management is a core competency for any Project Manager, but the specific risks in France Paris require tailored approaches.</w:t>
      </w:r>
    </w:p>
    <w:p>
      <w:pPr>
        <w:numPr>
          <w:ilvl w:val="0"/>
          <w:numId w:val="1004"/>
        </w:numPr>
        <w:pStyle w:val="Compact"/>
      </w:pPr>
      <w:r>
        <w:t xml:space="preserve">Political Instability : Occasional social unrest or strikes ( grèves ) in France can disrupt logistics and timelines. A robust risk register must include contingency plans for transportation and supply chain disruptions.</w:t>
      </w:r>
    </w:p>
    <w:p>
      <w:pPr>
        <w:pStyle w:val="FirstParagraph"/>
      </w:pPr>
      <w:r>
        <w:t xml:space="preserve">Participants will learn to create comprehensive risk management plans that account for these unique local variables.</w:t>
      </w:r>
    </w:p>
    <w:bookmarkEnd w:id="24"/>
    <w:bookmarkStart w:id="25" w:name="Xd2afee5552e30db22e0cade473f964f078b9067"/>
    <w:p>
      <w:pPr>
        <w:pStyle w:val="Heading2"/>
      </w:pPr>
      <w:r>
        <w:t xml:space="preserve">Slide 6: Leadership and Team Motivation in France Paris</w:t>
      </w:r>
    </w:p>
    <w:p>
      <w:pPr>
        <w:pStyle w:val="FirstParagraph"/>
      </w:pPr>
      <w:r>
        <w:rPr>
          <w:bCs/>
          <w:b/>
        </w:rPr>
        <w:t xml:space="preserve">Inspiring High Performance:</w:t>
      </w:r>
    </w:p>
    <w:p>
      <w:pPr>
        <w:numPr>
          <w:ilvl w:val="0"/>
          <w:numId w:val="1005"/>
        </w:numPr>
        <w:pStyle w:val="Compact"/>
      </w:pPr>
      <w:r>
        <w:t xml:space="preserve">Empowerment : Encouraging autonomy within clear guidelines fosters innovation. Micromanagement is generally poorly received and can stifle creativity.</w:t>
      </w:r>
    </w:p>
    <w:p>
      <w:pPr>
        <w:pStyle w:val="FirstParagraph"/>
      </w:pPr>
      <w:r>
        <w:t xml:space="preserve">We will explore case studies of successful leaders who have transformed teams in Paris-based tech startups and established corporations alike.</w:t>
      </w:r>
    </w:p>
    <w:bookmarkEnd w:id="25"/>
    <w:bookmarkStart w:id="26" w:name="X1312696ad5487078614c04ce6f976b430502a5e"/>
    <w:p>
      <w:pPr>
        <w:pStyle w:val="Heading2"/>
      </w:pPr>
      <w:r>
        <w:t xml:space="preserve">Slide 7: Networking and Building Professional Relationships</w:t>
      </w:r>
    </w:p>
    <w:p>
      <w:pPr>
        <w:pStyle w:val="FirstParagraph"/>
      </w:pPr>
      <w:r>
        <w:rPr>
          <w:bCs/>
          <w:b/>
        </w:rPr>
        <w:t xml:space="preserve">The Power of 'Réseau':</w:t>
      </w:r>
    </w:p>
    <w:p>
      <w:pPr>
        <w:pStyle w:val="BodyText"/>
      </w:pPr>
      <w:r>
        <w:t xml:space="preserve">In France , business is often conducted through personal connections. The concept of ' réseau ' (networking) is not just a buzzword; it is an essential part of doing business in France Paris .</w:t>
      </w:r>
    </w:p>
    <w:p>
      <w:pPr>
        <w:numPr>
          <w:ilvl w:val="0"/>
          <w:numId w:val="1006"/>
        </w:numPr>
        <w:pStyle w:val="Compact"/>
      </w:pPr>
      <w:r>
        <w:t xml:space="preserve">Building Trust : Networking events, industry conferences, and informal gatherings (such as after-work drinks or lunch meetings ) are crucial for building trust outside of formal project settings.</w:t>
      </w:r>
    </w:p>
    <w:p>
      <w:pPr>
        <w:numPr>
          <w:ilvl w:val="0"/>
          <w:numId w:val="1006"/>
        </w:numPr>
        <w:pStyle w:val="Compact"/>
      </w:pPr>
      <w:r>
        <w:t xml:space="preserve">Mentorship : Seeking mentors within the local France Paris business community can provide invaluable insights into unwritten rules and best practices.</w:t>
      </w:r>
    </w:p>
    <w:p>
      <w:pPr>
        <w:numPr>
          <w:ilvl w:val="0"/>
          <w:numId w:val="1006"/>
        </w:numPr>
        <w:pStyle w:val="Compact"/>
      </w:pPr>
      <w:r>
        <w:t xml:space="preserve">Diversity Initiatives : As France Paris becomes more diverse, inclusive networking strategies are essential for accessing a wider range of talent and perspectives.</w:t>
      </w:r>
    </w:p>
    <w:p>
      <w:pPr>
        <w:pStyle w:val="FirstParagraph"/>
      </w:pPr>
      <w:r>
        <w:t xml:space="preserve">This section will offer practical tips on how to attend networking events effectively, exchange contacts meaningfully, and convert those connections into project partnerships.</w:t>
      </w:r>
    </w:p>
    <w:bookmarkEnd w:id="26"/>
    <w:bookmarkStart w:id="27" w:name="X064184f316074c6c3a1f25cc1bf7e8bad54fef8"/>
    <w:p>
      <w:pPr>
        <w:pStyle w:val="Heading2"/>
      </w:pPr>
      <w:r>
        <w:t xml:space="preserve">Slide 8: Future Trends and Career Development for PMs</w:t>
      </w:r>
    </w:p>
    <w:p>
      <w:pPr>
        <w:pStyle w:val="FirstParagraph"/>
      </w:pPr>
      <w:r>
        <w:rPr>
          <w:bCs/>
          <w:b/>
        </w:rPr>
        <w:t xml:space="preserve">Looking Ahead:</w:t>
      </w:r>
    </w:p>
    <w:p>
      <w:pPr>
        <w:pStyle w:val="BodyText"/>
      </w:pPr>
      <w:r>
        <w:t xml:space="preserve">The role of the Project Manager is continuously evolving, especially in a forward-thinking city like France Paris. Emerging trends include the integration of AI in project tracking, sustainable project management practices, and hybrid work models.</w:t>
      </w:r>
    </w:p>
    <w:p>
      <w:pPr>
        <w:numPr>
          <w:ilvl w:val="0"/>
          <w:numId w:val="1007"/>
        </w:numPr>
        <w:pStyle w:val="Compact"/>
      </w:pPr>
      <w:r>
        <w:t xml:space="preserve">Sustainability : Green initiatives are becoming mandatory in many French public projects . PMs must incorporate environmental impact assessments into their planning phases.</w:t>
      </w:r>
    </w:p>
    <w:p>
      <w:pPr>
        <w:numPr>
          <w:ilvl w:val="0"/>
          <w:numId w:val="1007"/>
        </w:numPr>
        <w:pStyle w:val="Compact"/>
      </w:pPr>
      <w:r>
        <w:t xml:space="preserve">Digital Transformation : The push for 'Smart Cities' in France Paris means that infrastructure projects increasingly involve IoT and big data analytics. PMs need basic digital literacy to collaborate effectively with technical teams.</w:t>
      </w:r>
    </w:p>
    <w:p>
      <w:pPr>
        <w:pStyle w:val="FirstParagraph"/>
      </w:pPr>
      <w:r>
        <w:t xml:space="preserve">We will conclude by outlining a roadmap for career advancement, helping attendees position themselves for leadership roles in top-tier organizations across France Paris and beyond.</w:t>
      </w:r>
    </w:p>
    <w:bookmarkEnd w:id="27"/>
    <w:bookmarkStart w:id="28" w:name="slide-9-conclusion-and-qa"/>
    <w:p>
      <w:pPr>
        <w:pStyle w:val="Heading2"/>
      </w:pPr>
      <w:r>
        <w:t xml:space="preserve">Slide 9 : Conclusion and Q&amp;A</w:t>
      </w:r>
    </w:p>
    <w:p>
      <w:pPr>
        <w:pStyle w:val="FirstParagraph"/>
      </w:pPr>
      <w:r>
        <w:rPr>
          <w:bCs/>
          <w:b/>
        </w:rPr>
        <w:t xml:space="preserve">Summary :</w:t>
      </w:r>
    </w:p>
    <w:p>
      <w:pPr>
        <w:pStyle w:val="BodyText"/>
      </w:pPr>
      <w:r>
        <w:t xml:space="preserve">To summarize , becoming a successful Project Manager in France Paris requires more than just technical skills . It demands cultural sensitivity , regulatory knowledge , effective communication , and strong leadership abilities . By embracing the unique aspects of working in this vibrant European capital, PMs can deliver exceptional results while fostering positive team dynamics.</w:t>
      </w:r>
    </w:p>
    <w:p>
      <w:pPr>
        <w:pStyle w:val="BodyText"/>
      </w:pPr>
      <w:r>
        <w:t xml:space="preserve">We hope this Seminar Presentation Slides document has provided you with actionable insights to enhance your project management capabilities in France Paris. We now open the floor for questions and discussion.</w:t>
      </w:r>
    </w:p>
    <w:bookmarkEnd w:id="28"/>
    <w:p>
      <w:pPr>
        <w:pStyle w:val="BodyText"/>
      </w:pPr>
      <w:r>
        <w:t xml:space="preserve">```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Project Manager in France Paris</dc:title>
  <dc:creator/>
  <dc:language>en</dc:language>
  <cp:keywords/>
  <dcterms:created xsi:type="dcterms:W3CDTF">2026-07-30T04:43:58Z</dcterms:created>
  <dcterms:modified xsi:type="dcterms:W3CDTF">2026-07-30T04:43:58Z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