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40" w:name="seminar-presentation-slides"/>
    <w:p>
      <w:pPr>
        <w:pStyle w:val="Heading1"/>
      </w:pPr>
      <w:r>
        <w:t xml:space="preserve">Seminar Presentation Slides</w:t>
      </w:r>
    </w:p>
    <w:bookmarkStart w:id="20" w:name="Xb9ee0cf07559f1448462677cf491061cef01816"/>
    <w:p>
      <w:pPr>
        <w:pStyle w:val="Heading2"/>
      </w:pPr>
      <w:r>
        <w:t xml:space="preserve">Bridging Global Standards with Local Dynamics:</w:t>
      </w:r>
    </w:p>
    <w:p>
      <w:pPr>
        <w:pStyle w:val="FirstParagraph"/>
      </w:pPr>
      <w:r>
        <w:rPr>
          <w:bCs/>
          <w:b/>
        </w:rPr>
        <w:t xml:space="preserve">The Evolving Role of the Project Manager in Kazakhstan, Almaty</w:t>
      </w:r>
    </w:p>
    <w:bookmarkEnd w:id="20"/>
    <w:bookmarkStart w:id="22" w:name="introduction"/>
    <w:bookmarkStart w:id="21" w:name="introduction-the-strategic-context"/>
    <w:p>
      <w:pPr>
        <w:pStyle w:val="Heading3"/>
      </w:pPr>
      <w:r>
        <w:t xml:space="preserve">Introduction: The Strategic Context</w:t>
      </w:r>
    </w:p>
    <w:p>
      <w:pPr>
        <w:pStyle w:val="FirstParagraph"/>
      </w:pPr>
      <w:r>
        <w:t xml:space="preserve">Welcome to this comprehensive Seminar Presentation Slides document designed specifically for professionals operating within the dynamic business landscape of Kazakhstan, Almaty. As a hub of economic activity and cultural convergence in Central Asia, Almaty presents unique challenges and opportunities for project management.</w:t>
      </w:r>
    </w:p>
    <w:p>
      <w:pPr>
        <w:pStyle w:val="BodyText"/>
      </w:pPr>
      <w:r>
        <w:t xml:space="preserve">The role of the</w:t>
      </w:r>
      <w:r>
        <w:t xml:space="preserve"> </w:t>
      </w:r>
      <w:r>
        <w:rPr>
          <w:bCs/>
          <w:b/>
        </w:rPr>
        <w:t xml:space="preserve">Project Manager</w:t>
      </w:r>
      <w:r>
        <w:t xml:space="preserve"> </w:t>
      </w:r>
      <w:r>
        <w:t xml:space="preserve">is no longer limited to scheduling tasks or managing budgets. In today’s interconnected world, especially in a rapidly developing region like Kazakhstan Almaty, the Project Manager serves as a strategic leader who navigates complex regulatory environments, fosters cross-cultural communication, and drives innovation. This presentation aims to dissect these nuances, providing actionable insights for current and aspiring leaders in the region.</w:t>
      </w:r>
    </w:p>
    <w:bookmarkEnd w:id="21"/>
    <w:bookmarkEnd w:id="22"/>
    <w:bookmarkStart w:id="24" w:name="the-almaty-landscape"/>
    <w:bookmarkStart w:id="23" w:name="the-almaty-business-ecosystem"/>
    <w:p>
      <w:pPr>
        <w:pStyle w:val="Heading3"/>
      </w:pPr>
      <w:r>
        <w:t xml:space="preserve">The Almaty Business Ecosystem</w:t>
      </w:r>
    </w:p>
    <w:p>
      <w:pPr>
        <w:pStyle w:val="FirstParagraph"/>
      </w:pPr>
      <w:r>
        <w:t xml:space="preserve">To understand the Project Manager role in this context, one must first appreciate the local environment. Kazakhstan Almaty is a city of contrasts, blending Soviet-era infrastructure with modern skyscrapers and digital innovation hubs.</w:t>
      </w:r>
    </w:p>
    <w:p>
      <w:pPr>
        <w:numPr>
          <w:ilvl w:val="0"/>
          <w:numId w:val="1001"/>
        </w:numPr>
        <w:pStyle w:val="Compact"/>
      </w:pPr>
      <w:r>
        <w:rPr>
          <w:bCs/>
          <w:b/>
        </w:rPr>
        <w:t xml:space="preserve">Economic Growth:</w:t>
      </w:r>
      <w:r>
        <w:t xml:space="preserve"> </w:t>
      </w:r>
      <w:r>
        <w:t xml:space="preserve">Almaty contributes significantly to Kazakhstan's GDP. The Project Manager must be adept at identifying opportunities in sectors such as IT, fintech, renewable energy, and logistics.</w:t>
      </w:r>
    </w:p>
    <w:p>
      <w:pPr>
        <w:numPr>
          <w:ilvl w:val="0"/>
          <w:numId w:val="1001"/>
        </w:numPr>
        <w:pStyle w:val="Compact"/>
      </w:pPr>
      <w:r>
        <w:rPr>
          <w:bCs/>
          <w:b/>
        </w:rPr>
        <w:t xml:space="preserve">Diverse Workforce:</w:t>
      </w:r>
      <w:r>
        <w:t xml:space="preserve"> </w:t>
      </w:r>
      <w:r>
        <w:t xml:space="preserve">The labor market in Almaty is multicultural. A successful Project Manager must possess high emotional intelligence to manage teams comprising Kazakhstani locals, expatriates from Russia and Europe, and Asian partners.</w:t>
      </w:r>
    </w:p>
    <w:p>
      <w:pPr>
        <w:numPr>
          <w:ilvl w:val="0"/>
          <w:numId w:val="1001"/>
        </w:numPr>
        <w:pStyle w:val="Compact"/>
      </w:pPr>
      <w:r>
        <w:t xml:space="preserve">&lt;</w:t>
      </w:r>
      <w:r>
        <w:rPr>
          <w:bCs/>
          <w:b/>
        </w:rPr>
        <w:t xml:space="preserve">Regulatory Landscape:</w:t>
      </w:r>
      <w:r>
        <w:t xml:space="preserve">The bureaucratic processes in Kazakhstan Almaty can be intricate. Understanding local compliance requirements is not optional; it is a core competency for the Project Manager.</w:t>
      </w:r>
    </w:p>
    <w:bookmarkEnd w:id="23"/>
    <w:bookmarkEnd w:id="24"/>
    <w:bookmarkStart w:id="29" w:name="core-competencies"/>
    <w:bookmarkStart w:id="28" w:name="Xdac6807c4761f5236f3bb1b336162cb0b23db53"/>
    <w:p>
      <w:pPr>
        <w:pStyle w:val="Heading3"/>
      </w:pPr>
      <w:r>
        <w:t xml:space="preserve">Core Competencies for the Modern Project Manager</w:t>
      </w:r>
    </w:p>
    <w:p>
      <w:pPr>
        <w:pStyle w:val="FirstParagraph"/>
      </w:pPr>
      <w:r>
        <w:t xml:space="preserve">In Seminar Presentation Slides focused on professional development, we emphasize that technical skills are only half the equation. The following competencies are critical for a Project Manager succeeding in Kazakhstan Almaty:</w:t>
      </w:r>
    </w:p>
    <w:bookmarkStart w:id="25" w:name="cross-cultural-communication"/>
    <w:p>
      <w:pPr>
        <w:pStyle w:val="Heading4"/>
      </w:pPr>
      <w:r>
        <w:t xml:space="preserve">1. Cross-Cultural Communication</w:t>
      </w:r>
    </w:p>
    <w:p>
      <w:pPr>
        <w:pStyle w:val="FirstParagraph"/>
      </w:pPr>
      <w:r>
        <w:t xml:space="preserve">Kazakhstan is a bridge between East and West. The Project Manager must navigate different communication styles—high-context vs. low-context cultures. In Almaty, building personal relationships (trust) often precedes business transactions. A rigid, purely transactional approach to project management may fail; a relational approach succeeds.</w:t>
      </w:r>
    </w:p>
    <w:bookmarkEnd w:id="25"/>
    <w:bookmarkStart w:id="26" w:name="adaptability-and-resilience"/>
    <w:p>
      <w:pPr>
        <w:pStyle w:val="Heading4"/>
      </w:pPr>
      <w:r>
        <w:t xml:space="preserve">2. Adaptability and Resilience</w:t>
      </w:r>
    </w:p>
    <w:p>
      <w:pPr>
        <w:pStyle w:val="FirstParagraph"/>
      </w:pPr>
      <w:r>
        <w:t xml:space="preserve">Situations in Kazakhstan Almaty can change rapidly due to political, economic, or environmental factors. The Project Manager must exhibit agility. This means having contingency plans ready and being able to pivot strategies without losing team momentum.</w:t>
      </w:r>
    </w:p>
    <w:bookmarkEnd w:id="26"/>
    <w:bookmarkStart w:id="27" w:name="digital-proficiency"/>
    <w:p>
      <w:pPr>
        <w:pStyle w:val="Heading4"/>
      </w:pPr>
      <w:r>
        <w:t xml:space="preserve">3. Digital Proficiency</w:t>
      </w:r>
    </w:p>
    <w:p>
      <w:pPr>
        <w:pStyle w:val="FirstParagraph"/>
      </w:pPr>
      <w:r>
        <w:t xml:space="preserve">Kazakhstan Almaty is pushing towards a digital economy initiatives like "Digital Kazakhstan." The Project Manager must be proficient in modern project management software (e.g., Jira, Asana, MS Project) and understand the technological infrastructure limitations or strengths within the local market.</w:t>
      </w:r>
    </w:p>
    <w:bookmarkEnd w:id="27"/>
    <w:bookmarkEnd w:id="28"/>
    <w:bookmarkEnd w:id="29"/>
    <w:bookmarkStart w:id="31" w:name="methodologies"/>
    <w:bookmarkStart w:id="30" w:name="X8be2795bdf279a67badfac0764ab4a822ea2833"/>
    <w:p>
      <w:pPr>
        <w:pStyle w:val="Heading3"/>
      </w:pPr>
      <w:r>
        <w:t xml:space="preserve">Selecting Methodologies: Waterfall vs. Agile</w:t>
      </w:r>
    </w:p>
    <w:p>
      <w:pPr>
        <w:pStyle w:val="FirstParagraph"/>
      </w:pPr>
      <w:r>
        <w:t xml:space="preserve">A common debate in Seminar Presentation Slides is which methodology to apply. In Kazakhstan Almaty, the choice depends heavily on the industry.</w:t>
      </w:r>
    </w:p>
    <w:p>
      <w:pPr>
        <w:numPr>
          <w:ilvl w:val="0"/>
          <w:numId w:val="1002"/>
        </w:numPr>
        <w:pStyle w:val="Compact"/>
      </w:pPr>
      <w:r>
        <w:rPr>
          <w:bCs/>
          <w:b/>
        </w:rPr>
        <w:t xml:space="preserve">Waterfall:</w:t>
      </w:r>
      <w:r>
        <w:t xml:space="preserve">In construction and infrastructure projects, which are prevalent in Almaty's urban development plans, Waterfall remains dominant due to strict regulatory compliance and fixed scope requirements. The Project Manager here acts as a guardian of schedule and budget.</w:t>
      </w:r>
    </w:p>
    <w:p>
      <w:pPr>
        <w:numPr>
          <w:ilvl w:val="0"/>
          <w:numId w:val="1002"/>
        </w:numPr>
        <w:pStyle w:val="Compact"/>
      </w:pPr>
      <w:r>
        <w:rPr>
          <w:bCs/>
          <w:b/>
        </w:rPr>
        <w:t xml:space="preserve">Agile/Scrum:</w:t>
      </w:r>
      <w:r>
        <w:t xml:space="preserve">In the booming IT sector, particularly in Almaty’s tech parks, Agile methodologies are gaining traction. Here, the Project Manager (or Scrum Master) facilitates collaboration and rapid iteration. The ability to manage stakeholder expectations while allowing for change is crucial.</w:t>
      </w:r>
    </w:p>
    <w:p>
      <w:pPr>
        <w:pStyle w:val="FirstParagraph"/>
      </w:pPr>
      <w:r>
        <w:t xml:space="preserve">The astute Project Manager does not force a methodology but selects the one that best fits the project's nature and the cultural temperament of the team in Kazakhstan Almaty.</w:t>
      </w:r>
    </w:p>
    <w:bookmarkEnd w:id="30"/>
    <w:bookmarkEnd w:id="31"/>
    <w:bookmarkStart w:id="33" w:name="challenges"/>
    <w:bookmarkStart w:id="32" w:name="X2ae99cf4f6cc1229bb356a42198c01ceb7a599d"/>
    <w:p>
      <w:pPr>
        <w:pStyle w:val="Heading3"/>
      </w:pPr>
      <w:r>
        <w:t xml:space="preserve">Navigating Challenges Specific to Kazakhstan Almaty</w:t>
      </w:r>
    </w:p>
    <w:p>
      <w:pPr>
        <w:pStyle w:val="FirstParagraph"/>
      </w:pPr>
      <w:r>
        <w:t xml:space="preserve">No Seminar Presentation Slides on this topic would be complete without addressing specific hurdles. The Project Manager in Kazakhstan Almaty often faces:</w:t>
      </w:r>
    </w:p>
    <w:p>
      <w:pPr>
        <w:numPr>
          <w:ilvl w:val="0"/>
          <w:numId w:val="1003"/>
        </w:numPr>
        <w:pStyle w:val="Compact"/>
      </w:pPr>
      <w:r>
        <w:rPr>
          <w:bCs/>
          <w:b/>
        </w:rPr>
        <w:t xml:space="preserve">Talent Retention:</w:t>
      </w:r>
      <w:r>
        <w:t xml:space="preserve">The competition for skilled professionals in Almaty is intensifying, especially for IT and engineering roles. The Project Manager must focus on team engagement and career development to retain top talent.</w:t>
      </w:r>
    </w:p>
    <w:p>
      <w:pPr>
        <w:numPr>
          <w:ilvl w:val="0"/>
          <w:numId w:val="1003"/>
        </w:numPr>
        <w:pStyle w:val="Compact"/>
      </w:pPr>
      <w:r>
        <w:rPr>
          <w:bCs/>
          <w:b/>
        </w:rPr>
        <w:t xml:space="preserve">Bureaucracy:</w:t>
      </w:r>
      <w:r>
        <w:t xml:space="preserve">Navigating permits, licenses, and government approvals can be time-consuming. A proactive approach to stakeholder management with local authorities is essential.</w:t>
      </w:r>
    </w:p>
    <w:p>
      <w:pPr>
        <w:numPr>
          <w:ilvl w:val="0"/>
          <w:numId w:val="1003"/>
        </w:numPr>
        <w:pStyle w:val="Compact"/>
      </w:pPr>
      <w:r>
        <w:rPr>
          <w:bCs/>
          <w:b/>
        </w:rPr>
        <w:t xml:space="preserve">Linguistic Nuances:</w:t>
      </w:r>
      <w:r>
        <w:t xml:space="preserve">While English is the language of international business, Russian and Kazakh are dominant in local operations. The Project Manager must either be multilingual or work closely with bilingual coordinators to ensure no information is lost in translation.</w:t>
      </w:r>
    </w:p>
    <w:bookmarkEnd w:id="32"/>
    <w:bookmarkEnd w:id="33"/>
    <w:bookmarkStart w:id="35" w:name="leadership"/>
    <w:bookmarkStart w:id="34" w:name="the-project-manager-as-a-cultural-bridge"/>
    <w:p>
      <w:pPr>
        <w:pStyle w:val="Heading3"/>
      </w:pPr>
      <w:r>
        <w:t xml:space="preserve">The Project Manager as a Cultural Bridge</w:t>
      </w:r>
    </w:p>
    <w:p>
      <w:pPr>
        <w:pStyle w:val="FirstParagraph"/>
      </w:pPr>
      <w:r>
        <w:t xml:space="preserve">In the context of Kazakhstan Almaty, the Project Manager is often viewed as a cultural ambassador. Whether managing an international joint venture or leading a local team, the leader sets the tone for inclusivity and respect.</w:t>
      </w:r>
    </w:p>
    <w:p>
      <w:pPr>
        <w:pStyle w:val="BodyText"/>
      </w:pPr>
      <w:r>
        <w:t xml:space="preserve">Seminar Presentation Slides should highlight that leadership in this region requires humility and patience. Decisions may take longer to consolidate as consensus-building is valued over top-down decrees. The Project Manager must master the art of influence without authority, ensuring that all voices from diverse backgrounds are heard.</w:t>
      </w:r>
    </w:p>
    <w:bookmarkEnd w:id="34"/>
    <w:bookmarkEnd w:id="35"/>
    <w:bookmarkStart w:id="37" w:name="future-trends"/>
    <w:bookmarkStart w:id="36" w:name="future-trends-for-project-managers"/>
    <w:p>
      <w:pPr>
        <w:pStyle w:val="Heading3"/>
      </w:pPr>
      <w:r>
        <w:t xml:space="preserve">Future Trends for Project Managers</w:t>
      </w:r>
    </w:p>
    <w:p>
      <w:pPr>
        <w:pStyle w:val="FirstParagraph"/>
      </w:pPr>
      <w:r>
        <w:t xml:space="preserve">The landscape in Kazakhstan Almaty is evolving. As we look to the future, several trends will shape the role of the Project Manager:</w:t>
      </w:r>
    </w:p>
    <w:p>
      <w:pPr>
        <w:numPr>
          <w:ilvl w:val="0"/>
          <w:numId w:val="1004"/>
        </w:numPr>
        <w:pStyle w:val="Compact"/>
      </w:pPr>
      <w:r>
        <w:rPr>
          <w:bCs/>
          <w:b/>
        </w:rPr>
        <w:t xml:space="preserve">Sustainability Focus:</w:t>
      </w:r>
      <w:r>
        <w:t xml:space="preserve">Kazakhstan has committed to carbon neutrality goals by 2060. Project Managers in Almaty must increasingly integrate sustainability metrics into their project charters.</w:t>
      </w:r>
    </w:p>
    <w:p>
      <w:pPr>
        <w:numPr>
          <w:ilvl w:val="0"/>
          <w:numId w:val="1004"/>
        </w:numPr>
        <w:pStyle w:val="Compact"/>
      </w:pPr>
      <w:r>
        <w:rPr>
          <w:bCs/>
          <w:b/>
        </w:rPr>
        <w:t xml:space="preserve">Data-Driven Decision Making:</w:t>
      </w:r>
      <w:r>
        <w:t xml:space="preserve">The availability of big data is growing. The modern Project Manager must leverage analytics for risk assessment and performance tracking.</w:t>
      </w:r>
    </w:p>
    <w:p>
      <w:pPr>
        <w:numPr>
          <w:ilvl w:val="0"/>
          <w:numId w:val="1004"/>
        </w:numPr>
        <w:pStyle w:val="Compact"/>
      </w:pPr>
      <w:r>
        <w:rPr>
          <w:bCs/>
          <w:b/>
        </w:rPr>
        <w:t xml:space="preserve">Remote Team Management:</w:t>
      </w:r>
      <w:r>
        <w:t xml:space="preserve">The post-pandemic world has normalized remote work. Managing hybrid teams spanning Almaty and global offices requires new communication protocols.</w:t>
      </w:r>
    </w:p>
    <w:bookmarkEnd w:id="36"/>
    <w:bookmarkEnd w:id="37"/>
    <w:bookmarkStart w:id="39" w:name="conclusion"/>
    <w:bookmarkStart w:id="38" w:name="conclusion-leading-with-impact"/>
    <w:p>
      <w:pPr>
        <w:pStyle w:val="Heading3"/>
      </w:pPr>
      <w:r>
        <w:t xml:space="preserve">Conclusion: Leading with Impact</w:t>
      </w:r>
    </w:p>
    <w:p>
      <w:pPr>
        <w:pStyle w:val="FirstParagraph"/>
      </w:pPr>
      <w:r>
        <w:t xml:space="preserve">In summary, the role of the Project Manager in Kazakhstan Almaty is multifaceted and demanding. It requires a blend of hard skills—such as budgeting, scheduling, and risk management—and soft skills like cultural intelligence, empathy, and adaptability.</w:t>
      </w:r>
    </w:p>
    <w:p>
      <w:pPr>
        <w:pStyle w:val="BodyText"/>
      </w:pPr>
      <w:r>
        <w:t xml:space="preserve">This Seminar Presentation Slides document serves as a guide for those eager to excel. By understanding the unique dynamics of the Almaty market and embracing global best practices tailored to local needs, Project Managers can drive successful outcomes. The future of project management in Kazakhstan Almaty is bright, provided leaders are prepared to meet its challenges with innovation and resilience.</w:t>
      </w:r>
    </w:p>
    <w:p>
      <w:pPr>
        <w:pStyle w:val="BodyText"/>
      </w:pPr>
      <w:r>
        <w:rPr>
          <w:bCs/>
          <w:b/>
        </w:rPr>
        <w:t xml:space="preserve">Thank you for your attention.</w:t>
      </w:r>
    </w:p>
    <w:bookmarkEnd w:id="38"/>
    <w:bookmarkEnd w:id="39"/>
    <w:p>
      <w:pPr>
        <w:pStyle w:val="BodyText"/>
      </w:pPr>
      <w:r>
        <w:t xml:space="preserv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Kazakhstan Almaty</dc:title>
  <dc:creator/>
  <dc:language>en</dc:language>
  <cp:keywords/>
  <dcterms:created xsi:type="dcterms:W3CDTF">2026-07-29T16:05:19Z</dcterms:created>
  <dcterms:modified xsi:type="dcterms:W3CDTF">2026-07-29T16:05:19Z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