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28" w:name="seminar-presentation-slides"/>
    <w:p>
      <w:pPr>
        <w:pStyle w:val="Heading1"/>
      </w:pPr>
      <w:r>
        <w:t xml:space="preserve">Seminar Presentation Slides</w:t>
      </w:r>
    </w:p>
    <w:bookmarkStart w:id="20" w:name="X7cdd56d4639fe3a8aa74fa8befb036fc01109c3"/>
    <w:p>
      <w:pPr>
        <w:pStyle w:val="Heading2"/>
      </w:pPr>
      <w:r>
        <w:t xml:space="preserve">Title: Strategic Project Management in the Dynamic Landscape of Morocco Casablanca</w:t>
      </w:r>
    </w:p>
    <w:p>
      <w:pPr>
        <w:pStyle w:val="FirstParagraph"/>
      </w:pPr>
      <w:r>
        <w:rPr>
          <w:bCs/>
          <w:b/>
        </w:rPr>
        <w:t xml:space="preserve">Presentation Overview:</w:t>
      </w:r>
    </w:p>
    <w:p>
      <w:pPr>
        <w:pStyle w:val="BodyText"/>
      </w:pPr>
      <w:r>
        <w:t xml:space="preserve">Welcome to this comprehensive seminar focused on the evolving role of the Project Manager within the unique economic and cultural context of Morocco Casablanca. As one of Africa’s most vibrant business hubs, Casablanca serves as a critical node for international investment, infrastructure development, and technological innovation. This presentation aims to dissect the specific competencies required for a</w:t>
      </w:r>
      <w:r>
        <w:t xml:space="preserve"> </w:t>
      </w:r>
      <w:r>
        <w:t xml:space="preserve">Project Manager</w:t>
      </w:r>
      <w:r>
        <w:t xml:space="preserve"> </w:t>
      </w:r>
      <w:r>
        <w:t xml:space="preserve">operating in this high-stakes environment.</w:t>
      </w:r>
    </w:p>
    <w:p>
      <w:pPr>
        <w:pStyle w:val="BodyText"/>
      </w:pPr>
      <w:r>
        <w:t xml:space="preserve">The objective is to provide actionable insights into navigating the local regulatory frameworks, understanding the cultural nuances of Moroccan business etiquette, and leveraging Casablanca’s strategic position as a gateway between Europe and Africa. Participants will leave with a deeper understanding of how effective project management can drive success in this rapidly developing metropolis.</w:t>
      </w:r>
    </w:p>
    <w:bookmarkEnd w:id="20"/>
    <w:bookmarkStart w:id="21" w:name="Xd1d7dfad66dddd5479e47c63e72deb623c6a9c4"/>
    <w:p>
      <w:pPr>
        <w:pStyle w:val="Heading2"/>
      </w:pPr>
      <w:r>
        <w:t xml:space="preserve">The Economic Context: Why Morocco Casablanca?</w:t>
      </w:r>
    </w:p>
    <w:p>
      <w:pPr>
        <w:pStyle w:val="FirstParagraph"/>
      </w:pPr>
      <w:r>
        <w:rPr>
          <w:bCs/>
          <w:b/>
        </w:rPr>
        <w:t xml:space="preserve">Morocco Casablanca</w:t>
      </w:r>
      <w:r>
        <w:t xml:space="preserve"> </w:t>
      </w:r>
      <w:r>
        <w:t xml:space="preserve">is not merely a geographical location; it is an economic powerhouse. Hosting the largest stock exchange in Africa, the city attracts significant foreign direct investment (FDI) from Europe, Asia, and the Middle East. The following factors define the landscape:</w:t>
      </w:r>
    </w:p>
    <w:p>
      <w:pPr>
        <w:numPr>
          <w:ilvl w:val="0"/>
          <w:numId w:val="1001"/>
        </w:numPr>
        <w:pStyle w:val="Compact"/>
      </w:pPr>
      <w:r>
        <w:rPr>
          <w:bCs/>
          <w:b/>
        </w:rPr>
        <w:t xml:space="preserve">Tribeca &amp; Technopolis:</w:t>
      </w:r>
      <w:r>
        <w:t xml:space="preserve"> </w:t>
      </w:r>
      <w:r>
        <w:t xml:space="preserve">Casablanca has established itself as a hub for startups and tech industries, particularly within districts like Technopark.</w:t>
      </w:r>
    </w:p>
    <w:p>
      <w:pPr>
        <w:numPr>
          <w:ilvl w:val="0"/>
          <w:numId w:val="1001"/>
        </w:numPr>
        <w:pStyle w:val="Compact"/>
      </w:pPr>
      <w:r>
        <w:rPr>
          <w:bCs/>
          <w:b/>
        </w:rPr>
        <w:t xml:space="preserve">Industrial Growth:</w:t>
      </w:r>
      <w:r>
        <w:t xml:space="preserve"> </w:t>
      </w:r>
      <w:r>
        <w:t xml:space="preserve">The automotive and aerospace sectors have seen massive expansion, requiring rigorous project management protocols.</w:t>
      </w:r>
    </w:p>
    <w:p>
      <w:pPr>
        <w:numPr>
          <w:ilvl w:val="0"/>
          <w:numId w:val="1001"/>
        </w:numPr>
        <w:pStyle w:val="Compact"/>
      </w:pPr>
      <w:r>
        <w:rPr>
          <w:bCs/>
          <w:b/>
        </w:rPr>
        <w:t xml:space="preserve">Tourism &amp; Infrastructure:</w:t>
      </w:r>
      <w:r>
        <w:t xml:space="preserve"> </w:t>
      </w:r>
      <w:r>
        <w:t xml:space="preserve">Ongoing projects in hospitality and urban development require multidisciplinary teams capable of handling complex timelines.</w:t>
      </w:r>
    </w:p>
    <w:p>
      <w:pPr>
        <w:pStyle w:val="FirstParagraph"/>
      </w:pPr>
      <w:r>
        <w:t xml:space="preserve">In this context, the role of the</w:t>
      </w:r>
      <w:r>
        <w:t xml:space="preserve"> </w:t>
      </w:r>
      <w:r>
        <w:t xml:space="preserve">Project Manager</w:t>
      </w:r>
      <w:r>
        <w:t xml:space="preserve"> </w:t>
      </w:r>
      <w:r>
        <w:t xml:space="preserve">extends beyond simple task tracking. It involves strategic alignment with national goals set by the Moroccan government, such as industrial acceleration plans and sustainable development initiatives.</w:t>
      </w:r>
    </w:p>
    <w:bookmarkEnd w:id="21"/>
    <w:bookmarkStart w:id="22" w:name="X35526f23732c4d307909f7c784ec6fdd385ae9c"/>
    <w:p>
      <w:pPr>
        <w:pStyle w:val="Heading2"/>
      </w:pPr>
      <w:r>
        <w:t xml:space="preserve">The Role of the Project Manager in a Multicultural Environment</w:t>
      </w:r>
    </w:p>
    <w:p>
      <w:pPr>
        <w:pStyle w:val="FirstParagraph"/>
      </w:pPr>
      <w:r>
        <w:t xml:space="preserve">A successful</w:t>
      </w:r>
      <w:r>
        <w:t xml:space="preserve"> </w:t>
      </w:r>
      <w:r>
        <w:t xml:space="preserve">Project Manager</w:t>
      </w:r>
      <w:r>
        <w:t xml:space="preserve"> </w:t>
      </w:r>
      <w:r>
        <w:t xml:space="preserve">in Casablanca must be a cultural bridge-builder. The workforce is diverse, comprising local Moroccan talent, French-speaking expatriates, and increasingly, international teams from Asia and the Americas.</w:t>
      </w:r>
    </w:p>
    <w:p>
      <w:pPr>
        <w:numPr>
          <w:ilvl w:val="0"/>
          <w:numId w:val="1002"/>
        </w:numPr>
        <w:pStyle w:val="Compact"/>
      </w:pPr>
      <w:r>
        <w:rPr>
          <w:bCs/>
          <w:b/>
        </w:rPr>
        <w:t xml:space="preserve">Linguistic Agility:</w:t>
      </w:r>
      <w:r>
        <w:t xml:space="preserve"> </w:t>
      </w:r>
      <w:r>
        <w:t xml:space="preserve">While French remains the language of business in many sectors for Morocco Casablanca projects, English is gaining traction as the global standard for project management methodologies. The ability to switch between these languages is a critical soft skill.</w:t>
      </w:r>
    </w:p>
    <w:p>
      <w:pPr>
        <w:numPr>
          <w:ilvl w:val="0"/>
          <w:numId w:val="1002"/>
        </w:numPr>
        <w:pStyle w:val="Compact"/>
      </w:pPr>
      <w:r>
        <w:rPr>
          <w:bCs/>
          <w:b/>
        </w:rPr>
        <w:t xml:space="preserve">Cultural Intelligence:</w:t>
      </w:r>
      <w:r>
        <w:t xml:space="preserve"> </w:t>
      </w:r>
      <w:r>
        <w:t xml:space="preserve">Understanding the concept of "Wasta" (connections/influence) and how it impacts decision-making processes. Respecting hierarchical structures while fostering open communication channels.</w:t>
      </w:r>
    </w:p>
    <w:p>
      <w:pPr>
        <w:numPr>
          <w:ilvl w:val="0"/>
          <w:numId w:val="1002"/>
        </w:numPr>
        <w:pStyle w:val="Compact"/>
      </w:pPr>
      <w:r>
        <w:rPr>
          <w:bCs/>
          <w:b/>
        </w:rPr>
        <w:t xml:space="preserve">Negotiation Styles:</w:t>
      </w:r>
      <w:r>
        <w:t xml:space="preserve"> </w:t>
      </w:r>
      <w:r>
        <w:t xml:space="preserve">Business in Morocco Casablanca often relies on building personal relationships before closing deals. A Project Manager must invest time in networking and relationship-building, which is distinct from the transactional approach common in Northern Europe or North America.</w:t>
      </w:r>
    </w:p>
    <w:bookmarkEnd w:id="22"/>
    <w:bookmarkStart w:id="23" w:name="Xb06cc243a94cf0b19d0230238eecb8ecc6b8589"/>
    <w:p>
      <w:pPr>
        <w:pStyle w:val="Heading2"/>
      </w:pPr>
      <w:r>
        <w:t xml:space="preserve">Methodologies: Adapting Global Standards to Local Realities</w:t>
      </w:r>
    </w:p>
    <w:p>
      <w:pPr>
        <w:pStyle w:val="FirstParagraph"/>
      </w:pPr>
      <w:r>
        <w:t xml:space="preserve">PMBOK and Agile methodologies are widely recognized, but their application in Morocco Casablanca requires adaptation. The rigid structures often preferred in global textbooks must be flexible enough to accommodate local realities.</w:t>
      </w:r>
    </w:p>
    <w:p>
      <w:pPr>
        <w:numPr>
          <w:ilvl w:val="0"/>
          <w:numId w:val="1003"/>
        </w:numPr>
        <w:pStyle w:val="Compact"/>
      </w:pPr>
      <w:r>
        <w:rPr>
          <w:bCs/>
          <w:b/>
        </w:rPr>
        <w:t xml:space="preserve">Hierarchical Decision Making:</w:t>
      </w:r>
      <w:r>
        <w:t xml:space="preserve"> </w:t>
      </w:r>
      <w:r>
        <w:t xml:space="preserve">In many Moroccan companies, decisions flow from the top down. A Project Manager must ensure that key stakeholders at the executive level are kept informed and engaged regularly, rather than waiting for standard status reports.</w:t>
      </w:r>
    </w:p>
    <w:p>
      <w:pPr>
        <w:numPr>
          <w:ilvl w:val="0"/>
          <w:numId w:val="1003"/>
        </w:numPr>
        <w:pStyle w:val="Compact"/>
      </w:pPr>
      <w:r>
        <w:rPr>
          <w:bCs/>
          <w:b/>
        </w:rPr>
        <w:t xml:space="preserve">Flexibility with Timelines:</w:t>
      </w:r>
      <w:r>
        <w:t xml:space="preserve"> </w:t>
      </w:r>
      <w:r>
        <w:t xml:space="preserve">While deadlines are important, there is a cultural emphasis on relationship maintenance. Sudden changes or aggressive push-backs can damage long-term partnerships. The</w:t>
      </w:r>
      <w:r>
        <w:t xml:space="preserve"> </w:t>
      </w:r>
      <w:r>
        <w:t xml:space="preserve">Project Manager</w:t>
      </w:r>
      <w:r>
        <w:t xml:space="preserve"> </w:t>
      </w:r>
      <w:r>
        <w:t xml:space="preserve">must balance urgency with diplomatic patience.</w:t>
      </w:r>
    </w:p>
    <w:p>
      <w:pPr>
        <w:numPr>
          <w:ilvl w:val="0"/>
          <w:numId w:val="1003"/>
        </w:numPr>
        <w:pStyle w:val="Compact"/>
      </w:pPr>
      <w:r>
        <w:rPr>
          <w:bCs/>
          <w:b/>
        </w:rPr>
        <w:t xml:space="preserve">Risk Management:</w:t>
      </w:r>
      <w:r>
        <w:t xml:space="preserve"> </w:t>
      </w:r>
      <w:r>
        <w:t xml:space="preserve">Risks in Casablanca often involve regulatory changes, supply chain disruptions due to port congestion at Tanger Med affecting local distribution, or bureaucratic delays in permitting processes.</w:t>
      </w:r>
    </w:p>
    <w:bookmarkEnd w:id="23"/>
    <w:bookmarkStart w:id="24" w:name="X36eb1694531e401c01d97745c7b9814eacbd940"/>
    <w:p>
      <w:pPr>
        <w:pStyle w:val="Heading2"/>
      </w:pPr>
      <w:r>
        <w:t xml:space="preserve">Leveraging Technology and Digital Transformation</w:t>
      </w:r>
    </w:p>
    <w:p>
      <w:pPr>
        <w:pStyle w:val="FirstParagraph"/>
      </w:pPr>
      <w:r>
        <w:t xml:space="preserve">Morocco Casablanca is undergoing a rapid digital transformation. Government initiatives like "Maroc Digital 2030" are pushing for greater adoption of technology in public and private sectors.</w:t>
      </w:r>
    </w:p>
    <w:p>
      <w:pPr>
        <w:numPr>
          <w:ilvl w:val="0"/>
          <w:numId w:val="1004"/>
        </w:numPr>
        <w:pStyle w:val="Compact"/>
      </w:pPr>
      <w:r>
        <w:rPr>
          <w:bCs/>
          <w:b/>
        </w:rPr>
        <w:t xml:space="preserve">Digital Tools:</w:t>
      </w:r>
      <w:r>
        <w:t xml:space="preserve"> </w:t>
      </w:r>
      <w:r>
        <w:t xml:space="preserve">Project Managers must utilize modern collaboration tools (Jira, Asana, Microsoft Project) to manage remote teams and cross-border operations. Connectivity in Casablanca is robust, facilitating real-time communication with global headquarters.</w:t>
      </w:r>
    </w:p>
    <w:p>
      <w:pPr>
        <w:numPr>
          <w:ilvl w:val="0"/>
          <w:numId w:val="1004"/>
        </w:numPr>
        <w:pStyle w:val="Compact"/>
      </w:pPr>
      <w:r>
        <w:rPr>
          <w:bCs/>
          <w:b/>
        </w:rPr>
        <w:t xml:space="preserve">Data-Driven Decisions:</w:t>
      </w:r>
      <w:r>
        <w:t xml:space="preserve"> </w:t>
      </w:r>
      <w:r>
        <w:t xml:space="preserve">With the rise of big data in the banking and insurance sectors of Morocco Casablanca,</w:t>
      </w:r>
      <w:r>
        <w:t xml:space="preserve"> </w:t>
      </w:r>
      <w:r>
        <w:t xml:space="preserve">Project Managers</w:t>
      </w:r>
      <w:r>
        <w:t xml:space="preserve"> </w:t>
      </w:r>
      <w:r>
        <w:t xml:space="preserve">are expected to interpret complex datasets to forecast project outcomes accurately.</w:t>
      </w:r>
    </w:p>
    <w:p>
      <w:pPr>
        <w:numPr>
          <w:ilvl w:val="0"/>
          <w:numId w:val="1004"/>
        </w:numPr>
        <w:pStyle w:val="Compact"/>
      </w:pPr>
      <w:r>
        <w:rPr>
          <w:bCs/>
          <w:b/>
        </w:rPr>
        <w:t xml:space="preserve">Innovation Hubs:</w:t>
      </w:r>
      <w:r>
        <w:t xml:space="preserve"> </w:t>
      </w:r>
      <w:r>
        <w:t xml:space="preserve">Engaging with local innovation hubs allows Project Managers to tap into local tech talent and cutting-edge solutions, keeping projects competitive in a fast-moving market.</w:t>
      </w:r>
    </w:p>
    <w:bookmarkEnd w:id="24"/>
    <w:bookmarkStart w:id="25" w:name="Xf37bd47f200315a9db735162221ec83a3c3f5b6"/>
    <w:p>
      <w:pPr>
        <w:pStyle w:val="Heading2"/>
      </w:pPr>
      <w:r>
        <w:t xml:space="preserve">Sustainability and Corporate Social Responsibility (CSR)</w:t>
      </w:r>
    </w:p>
    <w:p>
      <w:pPr>
        <w:pStyle w:val="FirstParagraph"/>
      </w:pPr>
      <w:r>
        <w:t xml:space="preserve">Sustainability is no longer optional; it is a core requirement for projects in Morocco Casablanca. International investors demand adherence to ESG (Environmental, Social, and Governance) criteria.</w:t>
      </w:r>
    </w:p>
    <w:p>
      <w:pPr>
        <w:numPr>
          <w:ilvl w:val="0"/>
          <w:numId w:val="1005"/>
        </w:numPr>
        <w:pStyle w:val="Compact"/>
      </w:pPr>
      <w:r>
        <w:rPr>
          <w:bCs/>
          <w:b/>
        </w:rPr>
        <w:t xml:space="preserve">Green Building Standards:</w:t>
      </w:r>
      <w:r>
        <w:t xml:space="preserve"> </w:t>
      </w:r>
      <w:r>
        <w:t xml:space="preserve">For construction and infrastructure projects in Casablanca, adhering to green building codes is essential. The Project Manager must oversee the implementation of energy-efficient systems and sustainable materials.</w:t>
      </w:r>
    </w:p>
    <w:p>
      <w:pPr>
        <w:numPr>
          <w:ilvl w:val="0"/>
          <w:numId w:val="1005"/>
        </w:numPr>
        <w:pStyle w:val="Compact"/>
      </w:pPr>
      <w:r>
        <w:rPr>
          <w:bCs/>
          <w:b/>
        </w:rPr>
        <w:t xml:space="preserve">Social Impact:</w:t>
      </w:r>
      <w:r>
        <w:t xml:space="preserve"> </w:t>
      </w:r>
      <w:r>
        <w:t xml:space="preserve">Projects should demonstrate positive social impact on local communities. This includes fair labor practices, community engagement programs, and support for local suppliers within Morocco Casablanca.</w:t>
      </w:r>
    </w:p>
    <w:p>
      <w:pPr>
        <w:numPr>
          <w:ilvl w:val="0"/>
          <w:numId w:val="1005"/>
        </w:numPr>
        <w:pStyle w:val="Compact"/>
      </w:pPr>
      <w:r>
        <w:rPr>
          <w:bCs/>
          <w:b/>
        </w:rPr>
        <w:t xml:space="preserve">Circular Economy:</w:t>
      </w:r>
      <w:r>
        <w:t xml:space="preserve"> </w:t>
      </w:r>
      <w:r>
        <w:t xml:space="preserve">Integrating principles of the circular economy into project lifecycles to minimize waste and maximize resource efficiency is a growing trend among leading firms in the region.</w:t>
      </w:r>
    </w:p>
    <w:bookmarkEnd w:id="25"/>
    <w:bookmarkStart w:id="26" w:name="challenges-and-mitigation-strategies"/>
    <w:p>
      <w:pPr>
        <w:pStyle w:val="Heading2"/>
      </w:pPr>
      <w:r>
        <w:t xml:space="preserve">Challenges and Mitigation Strategies</w:t>
      </w:r>
    </w:p>
    <w:p>
      <w:pPr>
        <w:pStyle w:val="FirstParagraph"/>
      </w:pPr>
      <w:r>
        <w:t xml:space="preserve">Navigating the business environment in Morocco Casablanca presents specific challenges that a skilled Project Manager must anticipate.</w:t>
      </w:r>
    </w:p>
    <w:p>
      <w:pPr>
        <w:numPr>
          <w:ilvl w:val="0"/>
          <w:numId w:val="1006"/>
        </w:numPr>
        <w:pStyle w:val="Compact"/>
      </w:pPr>
      <w:r>
        <w:rPr>
          <w:bCs/>
          <w:b/>
        </w:rPr>
        <w:t xml:space="preserve">Bureaucracy:</w:t>
      </w:r>
      <w:r>
        <w:t xml:space="preserve"> </w:t>
      </w:r>
      <w:r>
        <w:t xml:space="preserve">Administrative processes can be slow. Mitigation involves early engagement with local authorities and employing experienced local legal counsel.</w:t>
      </w:r>
    </w:p>
    <w:p>
      <w:pPr>
        <w:numPr>
          <w:ilvl w:val="0"/>
          <w:numId w:val="1006"/>
        </w:numPr>
        <w:pStyle w:val="Compact"/>
      </w:pPr>
      <w:r>
        <w:rPr>
          <w:bCs/>
          <w:b/>
        </w:rPr>
        <w:t xml:space="preserve">Talent Retention:</w:t>
      </w:r>
      <w:r>
        <w:t xml:space="preserve"> </w:t>
      </w:r>
      <w:r>
        <w:t xml:space="preserve">There is high competition for skilled IT and engineering talent. Project Managers must focus on creating a positive work environment, offering competitive benefits, and providing clear career paths to retain top performers in Morocco Casablanca.</w:t>
      </w:r>
    </w:p>
    <w:p>
      <w:pPr>
        <w:numPr>
          <w:ilvl w:val="0"/>
          <w:numId w:val="1006"/>
        </w:numPr>
        <w:pStyle w:val="Compact"/>
      </w:pPr>
      <w:r>
        <w:rPr>
          <w:bCs/>
          <w:b/>
        </w:rPr>
        <w:t xml:space="preserve">Cultural Misunderstandings:</w:t>
      </w:r>
      <w:r>
        <w:t xml:space="preserve"> </w:t>
      </w:r>
      <w:r>
        <w:t xml:space="preserve">For international Project Managers, cultural gaps can lead to miscommunication. Continuous training and the hiring of local project coordinators are recommended strategies to bridge these gaps effectively.</w:t>
      </w:r>
    </w:p>
    <w:bookmarkEnd w:id="26"/>
    <w:bookmarkStart w:id="27" w:name="Xb8d237fda2216a12f2b5ed344b77b1fea052780"/>
    <w:p>
      <w:pPr>
        <w:pStyle w:val="Heading2"/>
      </w:pPr>
      <w:r>
        <w:t xml:space="preserve">Conclusion: The Future of Project Management in Casablanca</w:t>
      </w:r>
    </w:p>
    <w:p>
      <w:pPr>
        <w:pStyle w:val="FirstParagraph"/>
      </w:pPr>
      <w:r>
        <w:t xml:space="preserve">The future for the</w:t>
      </w:r>
      <w:r>
        <w:t xml:space="preserve"> </w:t>
      </w:r>
      <w:r>
        <w:t xml:space="preserve">Project Manager</w:t>
      </w:r>
      <w:r>
        <w:t xml:space="preserve"> </w:t>
      </w:r>
      <w:r>
        <w:t xml:space="preserve">in Morocco Casablanca is bright but demanding. The city is poised to remain a central pillar of economic activity in North Africa and across the continent.</w:t>
      </w:r>
    </w:p>
    <w:p>
      <w:pPr>
        <w:pStyle w:val="BodyText"/>
      </w:pPr>
      <w:r>
        <w:t xml:space="preserve">To succeed, professionals must combine global best practices with deep local knowledge. They must be adaptable communicators, strategic thinkers, and culturally sensitive leaders. By mastering these aspects, Project Managers can drive transformative projects that not only meet business objectives but also contribute to the sustainable development of Morocco Casablanca.</w:t>
      </w:r>
    </w:p>
    <w:p>
      <w:pPr>
        <w:pStyle w:val="BodyText"/>
      </w:pPr>
      <w:r>
        <w:t xml:space="preserve">We encourage all attendees to embrace the complexity and opportunity this unique market offers.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Morocco Casablanca</dc:title>
  <dc:creator/>
  <dc:language>en</dc:language>
  <cp:keywords/>
  <dcterms:created xsi:type="dcterms:W3CDTF">2026-07-29T13:57:44Z</dcterms:created>
  <dcterms:modified xsi:type="dcterms:W3CDTF">2026-07-29T13:57:44Z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