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cf2716763f0dab60fb00c113c02ff974908eb77"/>
    <w:p>
      <w:pPr>
        <w:pStyle w:val="Heading1"/>
      </w:pPr>
      <w:r>
        <w:t xml:space="preserve">Seminar Presentation Slides: The Strategic Role of the Project Manager in United States Miami</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designed specifically for professionals navigating the dynamic business landscape of Miami, Florida. This document serves as a detailed guide for understanding the critical role of a Project Manager within this specific geographic and economic context. Miami is not just a city; it is a global gateway connecting North America with Latin America and the Caribbean. As such, the demands placed on project management professionals here are unique, requiring a blend of technical proficiency, cultural intelligence, and strategic foresight.</w:t>
      </w:r>
    </w:p>
    <w:p>
      <w:pPr>
        <w:pStyle w:val="BodyText"/>
      </w:pPr>
      <w:r>
        <w:t xml:space="preserve">In this seminar series titled "Project Manager," we will dissect the responsibilities, challenges, and opportunities that define this role in United States Miami. The city’s rapid growth in sectors such as finance technology logistics healthcare and real estate creates a high-pressure environment where efficient project execution is paramount. This presentation aims to equip current and aspiring project managers with the insights needed to thrive in this vibrant market.</w:t>
      </w:r>
    </w:p>
    <w:bookmarkEnd w:id="20"/>
    <w:bookmarkStart w:id="21" w:name="Xc35bfc11cccebdbab97d9b98579601268c1f39b"/>
    <w:p>
      <w:pPr>
        <w:pStyle w:val="Heading2"/>
      </w:pPr>
      <w:r>
        <w:t xml:space="preserve">Slide 2: The Unique Ecosystem of United States Miami</w:t>
      </w:r>
    </w:p>
    <w:p>
      <w:pPr>
        <w:pStyle w:val="FirstParagraph"/>
      </w:pPr>
      <w:r>
        <w:t xml:space="preserve">To effectively perform as a Project Manager in United States Miami, one must first understand the local ecosystem. Miami is often referred to as the "Capital of Latin America" due to its strong economic ties with emerging markets in South and Central America. This international connectivity means that projects here are frequently cross-border, involving diverse stakeholders, varying regulatory environments, and complex supply chains.</w:t>
      </w:r>
    </w:p>
    <w:p>
      <w:pPr>
        <w:pStyle w:val="BodyText"/>
      </w:pPr>
      <w:r>
        <w:t xml:space="preserve">The infrastructure development boom in Miami provides a fertile ground for construction and engineering projects. From luxury high-rises to sustainable urban transport systems the scale of these initiatives is massive. A Project Manager must be adept at handling large-scale budgets and timelines while ensuring compliance with strict Florida building codes and environmental regulations. Furthermore the city's tourism-driven economy demands agile project management approaches that can adapt quickly to seasonal fluctuations and market changes.</w:t>
      </w:r>
    </w:p>
    <w:bookmarkEnd w:id="21"/>
    <w:bookmarkStart w:id="22" w:name="X657a0204a2518d0cf2f2b2038b7966f1d830b0c"/>
    <w:p>
      <w:pPr>
        <w:pStyle w:val="Heading2"/>
      </w:pPr>
      <w:r>
        <w:t xml:space="preserve">Slide 3: Core Competencies for the Modern Project Manager</w:t>
      </w:r>
    </w:p>
    <w:p>
      <w:pPr>
        <w:pStyle w:val="FirstParagraph"/>
      </w:pPr>
      <w:r>
        <w:t xml:space="preserve">The role of a Project Manager has evolved significantly in recent years. In the context of United States Miami, soft skills are just as critical as technical knowledge. Cultural competence is essential given the multicultural demographic of the city and its international clientele. A successful Project Manager must be fluent in both English and Spanish to effectively communicate with local teams clients and government officials.</w:t>
      </w:r>
    </w:p>
    <w:p>
      <w:pPr>
        <w:pStyle w:val="BodyText"/>
      </w:pPr>
      <w:r>
        <w:t xml:space="preserve">Technical proficiency remains a cornerstone. Mastery of project management methodologies such as Agile Scrum Waterfall or Hybrid models is required. However the ability to integrate these methodologies with the fast-paced nature of Miami’s business environment is what sets exceptional Project Managers apart. They must be able to leverage digital tools and collaboration platforms that support remote work and distributed teams, which are common in today’s globalized economy.</w:t>
      </w:r>
    </w:p>
    <w:bookmarkEnd w:id="22"/>
    <w:bookmarkStart w:id="23" w:name="X81b51366620895941ec7cfd67dc6e9714ecdcb3"/>
    <w:p>
      <w:pPr>
        <w:pStyle w:val="Heading2"/>
      </w:pPr>
      <w:r>
        <w:t xml:space="preserve">Slide 4: Regulatory Compliance and Risk Management</w:t>
      </w:r>
    </w:p>
    <w:p>
      <w:pPr>
        <w:pStyle w:val="FirstParagraph"/>
      </w:pPr>
      <w:r>
        <w:t xml:space="preserve">Navigating the regulatory landscape is a significant challenge for any Project Manager working in United States Miami. Florida has specific laws regarding labor construction safety insurance and environmental protection. A Project Manager must ensure that all projects adhere to these regulations to avoid costly delays fines or legal disputes.</w:t>
      </w:r>
    </w:p>
    <w:p>
      <w:pPr>
        <w:pStyle w:val="BodyText"/>
      </w:pPr>
      <w:r>
        <w:t xml:space="preserve">Risk management is another critical aspect of the role. Given Miami’s susceptibility to weather events such as hurricanes and flooding, risk mitigation strategies must be robust. This includes contingency planning for supply chain disruptions potential damage to infrastructure and insurance coverage requirements. A proactive Project Manager anticipates these risks and develops comprehensive plans to address them, ensuring project continuity even in adverse conditions.</w:t>
      </w:r>
    </w:p>
    <w:bookmarkEnd w:id="23"/>
    <w:bookmarkStart w:id="24" w:name="Xb58c6c5fab8f2990cb6c3cb0cadaf6555fafb75"/>
    <w:p>
      <w:pPr>
        <w:pStyle w:val="Heading2"/>
      </w:pPr>
      <w:r>
        <w:t xml:space="preserve">Slide 5: Stakeholder Engagement and Communication</w:t>
      </w:r>
    </w:p>
    <w:p>
      <w:pPr>
        <w:pStyle w:val="FirstParagraph"/>
      </w:pPr>
      <w:r>
        <w:t xml:space="preserve">In Miami’s competitive market, stakeholder engagement is key to project success. A Project Manager serves as the primary liaison between clients team members investors and regulatory bodies. Effective communication ensures that all parties are aligned with project goals timelines and deliverables.</w:t>
      </w:r>
    </w:p>
    <w:p>
      <w:pPr>
        <w:pStyle w:val="BodyText"/>
      </w:pPr>
      <w:r>
        <w:t xml:space="preserve">The seminar will emphasize the importance of transparent reporting mechanisms regular status updates and structured feedback loops. In United States Miami where networking plays a significant role in business success building strong relationships with stakeholders can lead to future opportunities and collaborations. Project Managers must cultivate trust through reliability integrity and consistent performance.</w:t>
      </w:r>
    </w:p>
    <w:bookmarkEnd w:id="24"/>
    <w:bookmarkStart w:id="25" w:name="X4dee2c03cbd5cd1b4e85ebb87495fe61eab5618"/>
    <w:p>
      <w:pPr>
        <w:pStyle w:val="Heading2"/>
      </w:pPr>
      <w:r>
        <w:t xml:space="preserve">Slide 6: Technology Integration and Innovation</w:t>
      </w:r>
    </w:p>
    <w:p>
      <w:pPr>
        <w:pStyle w:val="FirstParagraph"/>
      </w:pPr>
      <w:r>
        <w:t xml:space="preserve">The city of United States Miami is increasingly becoming a hub for technology innovation particularly in fintech healthtech and proptech. Project Managers who understand these technological trends are better positioned to lead digital transformation projects. This includes implementing enterprise resource planning systems adopting blockchain technologies or deploying artificial intelligence solutions.</w:t>
      </w:r>
    </w:p>
    <w:p>
      <w:pPr>
        <w:pStyle w:val="BodyText"/>
      </w:pPr>
      <w:r>
        <w:t xml:space="preserve">As a Project Manager it is crucial to stay updated on emerging technologies that can enhance project efficiency and outcomes. The seminar will provide case studies of successful tech-driven projects in Miami illustrating how innovation contributes to competitive advantage.</w:t>
      </w:r>
    </w:p>
    <w:bookmarkEnd w:id="25"/>
    <w:bookmarkStart w:id="26" w:name="X682ba5732e0a2fcf39eca714c5235e1ddc5f10f"/>
    <w:p>
      <w:pPr>
        <w:pStyle w:val="Heading2"/>
      </w:pPr>
      <w:r>
        <w:t xml:space="preserve">Slide 7: Sustainability and Corporate Social Responsibility</w:t>
      </w:r>
    </w:p>
    <w:p>
      <w:pPr>
        <w:pStyle w:val="FirstParagraph"/>
      </w:pPr>
      <w:r>
        <w:t xml:space="preserve">Sustainability is no longer optional; it is a requirement. In United States Miami environmental sustainability is closely linked to urban resilience against climate change. Project Managers are increasingly expected to integrate sustainable practices into their projects whether it involves using eco-friendly construction materials optimizing energy efficiency or minimizing waste.</w:t>
      </w:r>
    </w:p>
    <w:p>
      <w:pPr>
        <w:pStyle w:val="BodyText"/>
      </w:pPr>
      <w:r>
        <w:t xml:space="preserve">Corporate Social Responsibility CSR initiatives also play a vital role in community relations. A Project Manager who champions CSR can enhance the company’s reputation and foster goodwill within the United States Miami community. This seminar will discuss best practices for integrating sustainability into project planning execution and monitoring.</w:t>
      </w:r>
    </w:p>
    <w:bookmarkEnd w:id="26"/>
    <w:bookmarkStart w:id="27" w:name="slide-8-conclusion-and-future-outlook"/>
    <w:p>
      <w:pPr>
        <w:pStyle w:val="Heading2"/>
      </w:pPr>
      <w:r>
        <w:t xml:space="preserve">Slide 8: Conclusion and Future Outlook</w:t>
      </w:r>
    </w:p>
    <w:p>
      <w:pPr>
        <w:pStyle w:val="FirstParagraph"/>
      </w:pPr>
      <w:r>
        <w:t xml:space="preserve">In conclusion the role of a Project Manager in United States Miami is multifaceted demanding a wide range of skills from technical expertise to cultural sensitivity. The city’s unique position as a global gateway offers numerous opportunities for those who can navigate its complexities effectively.</w:t>
      </w:r>
    </w:p>
    <w:p>
      <w:pPr>
        <w:pStyle w:val="BodyText"/>
      </w:pPr>
      <w:r>
        <w:t xml:space="preserve">This seminar has provided an overview of the key aspects involved in project management within this dynamic region. As we look to the future continuous learning adaptation and innovation will remain essential for success. We encourage all attendees to embrace these challenges and contribute to the ongoing growth and development of United States Miami through exemplary project leadership.</w:t>
      </w:r>
    </w:p>
    <w:p>
      <w:pPr>
        <w:pStyle w:val="BodyText"/>
      </w:pPr>
      <w:r>
        <w:t xml:space="preserve">Thank you for participating in this Seminar Presentation Slides session on Project Manager roles in United States Miami. We hope you find these insights valuable as you continue your professional journey.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United States Miami</dc:title>
  <dc:creator/>
  <dc:language>en</dc:language>
  <cp:keywords/>
  <dcterms:created xsi:type="dcterms:W3CDTF">2026-07-29T23:09:36Z</dcterms:created>
  <dcterms:modified xsi:type="dcterms:W3CDTF">2026-07-29T23:09:36Z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