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X36f50c129079c63d38ae03019ed54ffd3e76432"/>
    <w:p>
      <w:pPr>
        <w:pStyle w:val="Heading1"/>
      </w:pPr>
      <w:r>
        <w:t xml:space="preserve">Seminar Presentation Slides: The Role of the Psychiatrist in Belgium Brussels</w:t>
      </w:r>
    </w:p>
    <w:p>
      <w:pPr>
        <w:pStyle w:val="FirstParagraph"/>
      </w:pPr>
      <w:r>
        <w:t xml:space="preserve">A Comprehensive Guide to Mental Healthcare Services and Regulations</w:t>
      </w:r>
    </w:p>
    <w:bookmarkEnd w:id="20"/>
    <w:bookmarkStart w:id="21" w:name="seminar-presentation-slides-introduction"/>
    <w:p>
      <w:pPr>
        <w:pStyle w:val="Heading2"/>
      </w:pPr>
      <w:r>
        <w:t xml:space="preserve">Seminar Presentation Slides Introduction</w:t>
      </w:r>
    </w:p>
    <w:p>
      <w:pPr>
        <w:pStyle w:val="FirstParagraph"/>
      </w:pPr>
      <w:r>
        <w:t xml:space="preserve">Welcome to this comprehensive</w:t>
      </w:r>
      <w:r>
        <w:t xml:space="preserve"> </w:t>
      </w:r>
      <w:r>
        <w:rPr>
          <w:bCs/>
          <w:b/>
        </w:rPr>
        <w:t xml:space="preserve">Seminar Presentation Slides</w:t>
      </w:r>
      <w:r>
        <w:t xml:space="preserve"> </w:t>
      </w:r>
      <w:r>
        <w:t xml:space="preserve">document, specifically tailored for professionals, students, and healthcare administrators operating in the heart of Europe. This presentation focuses on the intricate role of the</w:t>
      </w:r>
      <w:r>
        <w:t xml:space="preserve"> </w:t>
      </w:r>
      <w:r>
        <w:rPr>
          <w:bCs/>
          <w:b/>
        </w:rPr>
        <w:t xml:space="preserve">Psychiatrist</w:t>
      </w:r>
      <w:r>
        <w:t xml:space="preserve">, providing a deep dive into their responsibilities, qualifications, and impact within the specific legal and medical landscape of</w:t>
      </w:r>
      <w:r>
        <w:t xml:space="preserve"> </w:t>
      </w:r>
      <w:r>
        <w:rPr>
          <w:bCs/>
          <w:b/>
        </w:rPr>
        <w:t xml:space="preserve">Belgium Brussels</w:t>
      </w:r>
      <w:r>
        <w:t xml:space="preserve">.</w:t>
      </w:r>
    </w:p>
    <w:p>
      <w:pPr>
        <w:pStyle w:val="BodyText"/>
      </w:pPr>
      <w:r>
        <w:t xml:space="preserve">The objective is to demystify mental healthcare access and delivery in this multicultural hub. Understanding these dynamics is crucial for fostering better health outcomes across diverse populations.</w:t>
      </w:r>
    </w:p>
    <w:bookmarkEnd w:id="21"/>
    <w:bookmarkStart w:id="22" w:name="who-is-a-psychiatrist"/>
    <w:p>
      <w:pPr>
        <w:pStyle w:val="Heading2"/>
      </w:pPr>
      <w:r>
        <w:t xml:space="preserve">Who is a Psychiatrist?</w:t>
      </w:r>
    </w:p>
    <w:p>
      <w:pPr>
        <w:pStyle w:val="FirstParagraph"/>
      </w:pPr>
      <w:r>
        <w:t xml:space="preserve">A</w:t>
      </w:r>
      <w:r>
        <w:t xml:space="preserve"> </w:t>
      </w:r>
      <w:r>
        <w:rPr>
          <w:bCs/>
          <w:b/>
        </w:rPr>
        <w:t xml:space="preserve">Psychiatrist</w:t>
      </w:r>
      <w:r>
        <w:t xml:space="preserve"> </w:t>
      </w:r>
      <w:r>
        <w:t xml:space="preserve">is a specialized medical doctor (MD) who has completed advanced training in psychiatry. Unlike psychologists, who typically hold doctoral degrees but cannot prescribe medication, psychiatrists possess full medical licensure to diagnose mental health conditions and administer pharmacological treatments.</w:t>
      </w:r>
    </w:p>
    <w:p>
      <w:pPr>
        <w:numPr>
          <w:ilvl w:val="0"/>
          <w:numId w:val="1001"/>
        </w:numPr>
        <w:pStyle w:val="Compact"/>
      </w:pPr>
      <w:r>
        <w:rPr>
          <w:bCs/>
          <w:b/>
        </w:rPr>
        <w:t xml:space="preserve">Dual Expertise:</w:t>
      </w:r>
      <w:r>
        <w:t xml:space="preserve"> </w:t>
      </w:r>
      <w:r>
        <w:t xml:space="preserve">They combine biological knowledge with psychotherapeutic techniques.</w:t>
      </w:r>
    </w:p>
    <w:p>
      <w:pPr>
        <w:numPr>
          <w:ilvl w:val="0"/>
          <w:numId w:val="1001"/>
        </w:numPr>
        <w:pStyle w:val="Compact"/>
      </w:pPr>
      <w:r>
        <w:rPr>
          <w:bCs/>
          <w:b/>
        </w:rPr>
        <w:t xml:space="preserve">Diagnostics:</w:t>
      </w:r>
      <w:r>
        <w:t xml:space="preserve"> </w:t>
      </w:r>
      <w:r>
        <w:t xml:space="preserve">They utilize clinical interviews, psychological tests, and medical evaluations to formulate accurate diagnoses.</w:t>
      </w:r>
    </w:p>
    <w:p>
      <w:pPr>
        <w:numPr>
          <w:ilvl w:val="0"/>
          <w:numId w:val="1001"/>
        </w:numPr>
        <w:pStyle w:val="Compact"/>
      </w:pPr>
      <w:r>
        <w:rPr>
          <w:bCs/>
          <w:b/>
        </w:rPr>
        <w:t xml:space="preserve">Treatment Plans:</w:t>
      </w:r>
      <w:r>
        <w:t xml:space="preserve"> </w:t>
      </w:r>
      <w:r>
        <w:t xml:space="preserve">Interventions may include medication management (antidepressants, antipsychotics), cognitive behavioral therapy (CBT), and other psychosocial interventions.</w:t>
      </w:r>
    </w:p>
    <w:p>
      <w:pPr>
        <w:pStyle w:val="FirstParagraph"/>
      </w:pPr>
      <w:r>
        <w:t xml:space="preserve">This dual capacity makes the</w:t>
      </w:r>
      <w:r>
        <w:t xml:space="preserve"> </w:t>
      </w:r>
      <w:r>
        <w:rPr>
          <w:bCs/>
          <w:b/>
        </w:rPr>
        <w:t xml:space="preserve">Psychiatrist</w:t>
      </w:r>
      <w:r>
        <w:t xml:space="preserve"> </w:t>
      </w:r>
      <w:r>
        <w:t xml:space="preserve">a pivotal figure in holistic patient care.</w:t>
      </w:r>
    </w:p>
    <w:bookmarkEnd w:id="22"/>
    <w:bookmarkStart w:id="23" w:name="the-unique-context-of-belgium-brussels"/>
    <w:p>
      <w:pPr>
        <w:pStyle w:val="Heading2"/>
      </w:pPr>
      <w:r>
        <w:t xml:space="preserve">The Unique Context of Belgium Brussels</w:t>
      </w:r>
    </w:p>
    <w:p>
      <w:pPr>
        <w:pStyle w:val="FirstParagraph"/>
      </w:pPr>
      <w:r>
        <w:rPr>
          <w:bCs/>
          <w:b/>
        </w:rPr>
        <w:t xml:space="preserve">Belgium Brussels</w:t>
      </w:r>
      <w:r>
        <w:t xml:space="preserve">, as the de facto capital of the European Union, presents a unique demographic and healthcare scenario. The city is exceptionally multicultural, hosting thousands of diplomats, EU officials, international employees, and students from over 190 countries.</w:t>
      </w:r>
    </w:p>
    <w:p>
      <w:pPr>
        <w:pStyle w:val="BodyText"/>
      </w:pPr>
      <w:r>
        <w:t xml:space="preserve">This diversity directly influences the practice of mental health professionals in</w:t>
      </w:r>
      <w:r>
        <w:t xml:space="preserve"> </w:t>
      </w:r>
      <w:r>
        <w:rPr>
          <w:bCs/>
          <w:b/>
        </w:rPr>
        <w:t xml:space="preserve">Belgium Brussels</w:t>
      </w:r>
      <w:r>
        <w:t xml:space="preserve">. A</w:t>
      </w:r>
      <w:r>
        <w:t xml:space="preserve"> </w:t>
      </w:r>
      <w:r>
        <w:rPr>
          <w:bCs/>
          <w:b/>
        </w:rPr>
        <w:t xml:space="preserve">Psychiatrist</w:t>
      </w:r>
      <w:r>
        <w:t xml:space="preserve"> </w:t>
      </w:r>
      <w:r>
        <w:t xml:space="preserve">working in this region must be culturally competent. They frequently encounter patients with varying linguistic backgrounds, cultural interpretations of mental illness, and diverse coping mechanisms.</w:t>
      </w:r>
    </w:p>
    <w:p>
      <w:pPr>
        <w:pStyle w:val="BodyText"/>
      </w:pPr>
      <w:r>
        <w:t xml:space="preserve">The urban density and high pace of life in</w:t>
      </w:r>
      <w:r>
        <w:t xml:space="preserve"> </w:t>
      </w:r>
      <w:r>
        <w:rPr>
          <w:bCs/>
          <w:b/>
        </w:rPr>
        <w:t xml:space="preserve">Belgium Brussels</w:t>
      </w:r>
      <w:r>
        <w:t xml:space="preserve"> </w:t>
      </w:r>
      <w:r>
        <w:t xml:space="preserve">also contribute to specific stress-related disorders prevalent among the local population.</w:t>
      </w:r>
    </w:p>
    <w:bookmarkEnd w:id="23"/>
    <w:bookmarkStart w:id="24" w:name="training-and-qualifications-in-belgium"/>
    <w:p>
      <w:pPr>
        <w:pStyle w:val="Heading2"/>
      </w:pPr>
      <w:r>
        <w:t xml:space="preserve">Training and Qualifications in Belgium</w:t>
      </w:r>
    </w:p>
    <w:p>
      <w:pPr>
        <w:pStyle w:val="FirstParagraph"/>
      </w:pPr>
      <w:r>
        <w:t xml:space="preserve">Becoming a</w:t>
      </w:r>
      <w:r>
        <w:t xml:space="preserve"> </w:t>
      </w:r>
      <w:r>
        <w:rPr>
          <w:bCs/>
          <w:b/>
        </w:rPr>
        <w:t xml:space="preserve">Psychiatrist</w:t>
      </w:r>
      <w:r>
        <w:t xml:space="preserve"> </w:t>
      </w:r>
      <w:r>
        <w:t xml:space="preserve">in Belgium is a rigorous process governed by national standards, which apply uniformly across the country, including</w:t>
      </w:r>
      <w:r>
        <w:t xml:space="preserve"> </w:t>
      </w:r>
      <w:r>
        <w:rPr>
          <w:bCs/>
          <w:b/>
        </w:rPr>
        <w:t xml:space="preserve">Belgium Brussels</w:t>
      </w:r>
      <w:r>
        <w:t xml:space="preserve">. The pathway generally involves:</w:t>
      </w:r>
    </w:p>
    <w:p>
      <w:pPr>
        <w:numPr>
          <w:ilvl w:val="0"/>
          <w:numId w:val="1002"/>
        </w:numPr>
        <w:pStyle w:val="Compact"/>
      </w:pPr>
      <w:r>
        <w:rPr>
          <w:bCs/>
          <w:b/>
        </w:rPr>
        <w:t xml:space="preserve">Bachelor's Degree:</w:t>
      </w:r>
      <w:r>
        <w:t xml:space="preserve">A medical degree from an accredited Belgian university (e.g., ULB or VUB in Brussels).</w:t>
      </w:r>
    </w:p>
    <w:p>
      <w:pPr>
        <w:numPr>
          <w:ilvl w:val="0"/>
          <w:numId w:val="1002"/>
        </w:numPr>
        <w:pStyle w:val="Compact"/>
      </w:pPr>
      <w:r>
        <w:rPr>
          <w:bCs/>
          <w:b/>
        </w:rPr>
        <w:t xml:space="preserve">Specialist Training (Residency):</w:t>
      </w:r>
      <w:r>
        <w:t xml:space="preserve">Candidates must complete a specialized residency program in psychiatry. In Belgium, this is managed by the Permanent Commission for Specialist Training.</w:t>
      </w:r>
    </w:p>
    <w:p>
      <w:pPr>
        <w:numPr>
          <w:ilvl w:val="0"/>
          <w:numId w:val="1002"/>
        </w:numPr>
        <w:pStyle w:val="Compact"/>
      </w:pPr>
      <w:r>
        <w:rPr>
          <w:bCs/>
          <w:b/>
        </w:rPr>
        <w:t xml:space="preserve">Evaluations:</w:t>
      </w:r>
      <w:r>
        <w:t xml:space="preserve">Rigorous exams ensure competency in both general medicine and psychiatric specialization.</w:t>
      </w:r>
    </w:p>
    <w:p>
      <w:pPr>
        <w:numPr>
          <w:ilvl w:val="0"/>
          <w:numId w:val="1002"/>
        </w:numPr>
        <w:pStyle w:val="Compact"/>
      </w:pPr>
      <w:r>
        <w:rPr>
          <w:bCs/>
          <w:b/>
        </w:rPr>
        <w:t xml:space="preserve">Licensure:</w:t>
      </w:r>
      <w:r>
        <w:t xml:space="preserve">Upon completion, the doctor is recognized as a specialist psychiatrist by the Federal Public Service Health and Food Chain Safety.</w:t>
      </w:r>
    </w:p>
    <w:p>
      <w:pPr>
        <w:pStyle w:val="FirstParagraph"/>
      </w:pPr>
      <w:r>
        <w:t xml:space="preserve">This standardized training ensures that a</w:t>
      </w:r>
      <w:r>
        <w:t xml:space="preserve"> </w:t>
      </w:r>
      <w:r>
        <w:rPr>
          <w:bCs/>
          <w:b/>
        </w:rPr>
        <w:t xml:space="preserve">Psychiatrist</w:t>
      </w:r>
      <w:r>
        <w:t xml:space="preserve"> </w:t>
      </w:r>
      <w:r>
        <w:t xml:space="preserve">in</w:t>
      </w:r>
      <w:r>
        <w:t xml:space="preserve"> </w:t>
      </w:r>
      <w:r>
        <w:rPr>
          <w:bCs/>
          <w:b/>
        </w:rPr>
        <w:t xml:space="preserve">Belgium Brussels</w:t>
      </w:r>
    </w:p>
    <w:p>
      <w:pPr>
        <w:pStyle w:val="BodyText"/>
      </w:pPr>
      <w:r>
        <w:t xml:space="preserve">meets high European Union medical standards.</w:t>
      </w:r>
    </w:p>
    <w:bookmarkEnd w:id="24"/>
    <w:p>
      <w:pPr>
        <w:pStyle w:val="BodyText"/>
      </w:pP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Belgium Brussels</dc:title>
  <dc:creator/>
  <dc:language>en</dc:language>
  <cp:keywords/>
  <dcterms:created xsi:type="dcterms:W3CDTF">2026-07-30T03:09:18Z</dcterms:created>
  <dcterms:modified xsi:type="dcterms:W3CDTF">2026-07-30T03:09:18Z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