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6cc40f338c34925da149ab886cbd0d5302240c6"/>
    <w:p>
      <w:pPr>
        <w:pStyle w:val="Heading2"/>
      </w:pPr>
      <w:r>
        <w:t xml:space="preserve">The Evolving Role of the Psychiatrist in Canada Toronto</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Toronto Medical Centre Conference Hall</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presentation dedicated to understanding the critical role of the psychiatrist within the unique healthcare landscape of Canada Toronto. As we navigate the post-pandemic era, mental health has emerged not merely as a clinical concern but as a societal priority. This presentation aims to dissect the specific duties, challenges, and opportunities facing psychiatrists in one of North America's most diverse metropolitan hubs.</w:t>
      </w:r>
    </w:p>
    <w:p>
      <w:pPr>
        <w:pStyle w:val="BodyText"/>
      </w:pPr>
      <w:r>
        <w:t xml:space="preserve">Toronto stands out for its multicultural fabric and high population density. Consequently, the demand for psychiatric services here is distinct from rural areas or other provinces. We will explore how a psychiatrist adapts their practice to serve a population that spans dozens of languages and cultural backgrounds, all while operating within the constraints and strengths of the Canadian healthcare system.</w:t>
      </w:r>
    </w:p>
    <w:p>
      <w:pPr>
        <w:pStyle w:val="BodyText"/>
      </w:pPr>
      <w:r>
        <w:rPr>
          <w:bCs/>
          <w:b/>
        </w:rPr>
        <w:t xml:space="preserve">Key Objective:</w:t>
      </w:r>
      <w:r>
        <w:t xml:space="preserve"> </w:t>
      </w:r>
      <w:r>
        <w:t xml:space="preserve">To analyze how psychiatrists in Canada Toronto bridge the gap between clinical excellence, cultural competence, and systemic accessibility.</w:t>
      </w:r>
    </w:p>
    <w:bookmarkEnd w:id="22"/>
    <w:bookmarkStart w:id="23" w:name="X8bd5e5494c3e4a457a2d3dd7ac07a7daa2ff415"/>
    <w:p>
      <w:pPr>
        <w:pStyle w:val="Heading3"/>
      </w:pPr>
      <w:r>
        <w:t xml:space="preserve">Slide 2: The Landscape of Mental Health in Toronto</w:t>
      </w:r>
    </w:p>
    <w:p>
      <w:pPr>
        <w:pStyle w:val="FirstParagraph"/>
      </w:pPr>
      <w:r>
        <w:t xml:space="preserve">To understand the psychiatrist's role, one must first understand the environment. Canada Toronto is a city characterized by rapid urbanization and demographic shifts. Statistics indicate rising rates of anxiety, depression, and trauma-related disorders among residents. The density of the city creates unique stressors, from commute fatigue to social isolation despite physical proximity.</w:t>
      </w:r>
    </w:p>
    <w:p>
      <w:pPr>
        <w:pStyle w:val="BodyText"/>
      </w:pPr>
      <w:r>
        <w:t xml:space="preserve">Furthermore, Toronto is home to a significant immigrant population. For many newcomers to Canada Toronto, mental health support is not only needed for current conditions but also for navigating acculturation stressors. The psychiatrist in this region must be attuned to these nuances. Unlike general practitioners who may handle mild cases, the psychiatrist serves as a specialist resource for complex diagnostic challenges that require nuanced understanding of both biological psychiatry and sociocultural factors.</w:t>
      </w:r>
    </w:p>
    <w:p>
      <w:pPr>
        <w:numPr>
          <w:ilvl w:val="0"/>
          <w:numId w:val="1001"/>
        </w:numPr>
        <w:pStyle w:val="Compact"/>
      </w:pPr>
      <w:r>
        <w:rPr>
          <w:bCs/>
          <w:b/>
        </w:rPr>
        <w:t xml:space="preserve">Demographic Diversity:</w:t>
      </w:r>
      <w:r>
        <w:t xml:space="preserve"> </w:t>
      </w:r>
      <w:r>
        <w:t xml:space="preserve">Over 50% of residents are foreign-born, requiring cross-cultural diagnostic skills.</w:t>
      </w:r>
    </w:p>
    <w:p>
      <w:pPr>
        <w:numPr>
          <w:ilvl w:val="0"/>
          <w:numId w:val="1001"/>
        </w:numPr>
        <w:pStyle w:val="Compact"/>
      </w:pPr>
      <w:r>
        <w:rPr>
          <w:iCs/>
          <w:i/>
          <w:vertAlign w:val="subscript"/>
        </w:rPr>
        <w:t xml:space="preserve">Note:</w:t>
      </w:r>
      <w:r>
        <w:t xml:space="preserve">The complexity of comorbidities in urban settings often exceeds that of rural areas.</w:t>
      </w:r>
    </w:p>
    <w:bookmarkEnd w:id="23"/>
    <w:bookmarkStart w:id="24" w:name="Xc6d540314e146e84ec1980ee0696a60201dbc4d"/>
    <w:p>
      <w:pPr>
        <w:pStyle w:val="Heading3"/>
      </w:pPr>
      <w:r>
        <w:t xml:space="preserve">Slide 3: Scope of Practice for the Psychiatrist</w:t>
      </w:r>
    </w:p>
    <w:p>
      <w:pPr>
        <w:pStyle w:val="FirstParagraph"/>
      </w:pPr>
      <w:r>
        <w:t xml:space="preserve">A psychiatrist is a medical doctor who specializes in mental health. In Canada Toronto, their scope of practice extends beyond traditional talk therapy. They are authorized to prescribe medication, order laboratory tests, and perform neuroimaging when necessary to rule out organic causes for psychiatric symptoms.</w:t>
      </w:r>
    </w:p>
    <w:p>
      <w:pPr>
        <w:pStyle w:val="BodyText"/>
      </w:pPr>
      <w:r>
        <w:t xml:space="preserve">The integration of psychopharmacology with psychotherapy is a hallmark of modern psychiatric practice in this region. However, due to high demand in Canada Toronto, many psychiatrists focus primarily on medication management while collaborating closely with psychologists and social workers for therapeutic interventions. This multidisciplinary approach is essential for the holistic care required by the diverse patient base.</w:t>
      </w:r>
    </w:p>
    <w:p>
      <w:pPr>
        <w:pStyle w:val="BodyText"/>
      </w:pPr>
      <w:r>
        <w:t xml:space="preserve">Additionally, psychiatrists play a vital role in crisis intervention. In a bustling city like Toronto, emergency departments frequently see patients experiencing acute psychiatric crises. The psychiatrist provides rapid assessment and stabilization, deciding on involuntary hospitalization if necessary under Ontario’s Mental Health Act.</w:t>
      </w:r>
    </w:p>
    <w:bookmarkEnd w:id="24"/>
    <w:bookmarkStart w:id="25" w:name="X243b9771dc1436f7064e512c2456cf9e1fa8d05"/>
    <w:p>
      <w:pPr>
        <w:pStyle w:val="Heading3"/>
      </w:pPr>
      <w:r>
        <w:t xml:space="preserve">Slide 4: Navigating the Canadian Healthcare System</w:t>
      </w:r>
    </w:p>
    <w:p>
      <w:pPr>
        <w:pStyle w:val="FirstParagraph"/>
      </w:pPr>
      <w:r>
        <w:t xml:space="preserve">The psychiatrist in Canada Toronto operates within the framework of Medicare, which is publicly funded. However, access to psychiatrists is often bottlenecked by long wait times and a shortage of specialists. This reality forces psychiatrists to act not only as clinicians but also as advocates and navigators for their patients.</w:t>
      </w:r>
    </w:p>
    <w:p>
      <w:pPr>
        <w:pStyle w:val="BodyText"/>
      </w:pPr>
      <w:r>
        <w:t xml:space="preserve">In private practice settings within Canada Toronto, many psychiatrists offer services that are partially covered or entirely out-of-pocket if the patient seeks faster access or specialized therapies not covered by provincial plans. This dual system creates a complex economic landscape. The psychiatrist must balance ethical obligations to provide equitable care with the financial realities of running a practice in one of Canada's most expensive cities.</w:t>
      </w:r>
    </w:p>
    <w:p>
      <w:pPr>
        <w:pStyle w:val="BodyText"/>
      </w:pPr>
      <w:r>
        <w:rPr>
          <w:bCs/>
          <w:b/>
        </w:rPr>
        <w:t xml:space="preserve">Systemic Challenge:</w:t>
      </w:r>
      <w:r>
        <w:t xml:space="preserve"> </w:t>
      </w:r>
      <w:r>
        <w:t xml:space="preserve">Bridging the gap between public funding limitations and the high cost of living in Toronto to ensure no patient is denied necessary psychiatric care.</w:t>
      </w:r>
    </w:p>
    <w:bookmarkEnd w:id="25"/>
    <w:bookmarkStart w:id="26" w:name="Xf17cf4e17754b93638604b92b4ad32602cb871f"/>
    <w:p>
      <w:pPr>
        <w:pStyle w:val="Heading3"/>
      </w:pPr>
      <w:r>
        <w:t xml:space="preserve">Slide 5: Cultural Competence and Trauma-Informed Care</w:t>
      </w:r>
    </w:p>
    <w:p>
      <w:pPr>
        <w:pStyle w:val="FirstParagraph"/>
      </w:pPr>
      <w:r>
        <w:t xml:space="preserve">A defining characteristic of being a psychiatrist in Canada Toronto is the necessity for high-level cultural competence. Mental health stigma varies wildly across cultures. For instance, certain communities may view psychiatric medication with suspicion, preferring traditional healing practices or somatic expressions of distress.</w:t>
      </w:r>
    </w:p>
    <w:p>
      <w:pPr>
        <w:pStyle w:val="BodyText"/>
      </w:pPr>
      <w:r>
        <w:t xml:space="preserve">The modern psychiatrist must employ trauma-informed care principles. Given the histories of many refugees and displaced persons in Toronto, understanding the impact of trauma on brain chemistry and behavior is crucial. Misdiagnosis due to cultural insensitivity can lead to ineffective treatment and loss of trust in the healthcare system. Therefore, education for psychiatrists includes ongoing training in indigenous health practices (particularly regarding First Nations, Inuit, and Métis populations) and immigrant mental health dynamics.</w:t>
      </w:r>
    </w:p>
    <w:bookmarkEnd w:id="26"/>
    <w:bookmarkStart w:id="27" w:name="Xb4064ec63d832920cb6749fdbb75577222dc8ae"/>
    <w:p>
      <w:pPr>
        <w:pStyle w:val="Heading3"/>
      </w:pPr>
      <w:r>
        <w:t xml:space="preserve">Slide 6: The Impact of Technology on Practice</w:t>
      </w:r>
    </w:p>
    <w:p>
      <w:pPr>
        <w:pStyle w:val="FirstParagraph"/>
      </w:pPr>
      <w:r>
        <w:t xml:space="preserve">The role of the psychiatrist has been radically transformed by technology, a trend accelerated in Toronto. Telepsychiatry has become a standard mode of delivery, allowing psychiatrists to reach patients in the Greater Toronto Area (GTA) who may lack transportation or live in "mental health deserts."</w:t>
      </w:r>
    </w:p>
    <w:p>
      <w:pPr>
        <w:pStyle w:val="BodyText"/>
      </w:pPr>
      <w:r>
        <w:t xml:space="preserve">Digital tools now aid in monitoring patient progress through mobile apps and wearable devices that track sleep patterns and activity levels. For the psychiatrist, this means data-driven decision-making is increasingly common. However, this also raises ethical questions regarding data privacy and the therapeutic alliance when face-to-face interaction is limited. The psychiatrist must remain vigilant about cybersecurity and digital boundaries.</w:t>
      </w:r>
    </w:p>
    <w:bookmarkEnd w:id="27"/>
    <w:bookmarkStart w:id="28" w:name="slide-7-challenges-facing-the-profession"/>
    <w:p>
      <w:pPr>
        <w:pStyle w:val="Heading3"/>
      </w:pPr>
      <w:r>
        <w:t xml:space="preserve">Slide 7: Challenges Facing the Profession</w:t>
      </w:r>
    </w:p>
    <w:p>
      <w:pPr>
        <w:pStyle w:val="FirstParagraph"/>
      </w:pPr>
      <w:r>
        <w:t xml:space="preserve">Burnout is a significant concern for psychiatrists in Canada Toronto. The emotional toll of treating severe mental illness, combined with high caseloads and administrative burdens, leads to compassion fatigue. The competitive nature of the healthcare environment in a large city adds pressure to maintain productivity.</w:t>
      </w:r>
    </w:p>
    <w:p>
      <w:pPr>
        <w:pStyle w:val="BodyText"/>
      </w:pPr>
      <w:r>
        <w:t xml:space="preserve">Furthermore, there is an ongoing struggle regarding remuneration and recognition. While psychiatrists are highly trained specialists, their compensation does not always reflect the complexity of their work compared to other surgical specialties. In Canada Toronto, where competition for talent is high, retaining skilled psychiatrists requires institutional support that prioritizes mental health provider well-being.</w:t>
      </w:r>
    </w:p>
    <w:p>
      <w:pPr>
        <w:numPr>
          <w:ilvl w:val="0"/>
          <w:numId w:val="1002"/>
        </w:numPr>
        <w:pStyle w:val="Compact"/>
      </w:pPr>
      <w:r>
        <w:rPr>
          <w:bCs/>
          <w:b/>
        </w:rPr>
        <w:t xml:space="preserve">Burnout Rates:</w:t>
      </w:r>
      <w:r>
        <w:t xml:space="preserve"> </w:t>
      </w:r>
      <w:r>
        <w:t xml:space="preserve">High prevalence among urban specialists.</w:t>
      </w:r>
    </w:p>
    <w:p>
      <w:pPr>
        <w:numPr>
          <w:ilvl w:val="0"/>
          <w:numId w:val="1002"/>
        </w:numPr>
        <w:pStyle w:val="Compact"/>
      </w:pPr>
      <w:r>
        <w:rPr>
          <w:bCs/>
          <w:b/>
        </w:rPr>
        <w:t xml:space="preserve">Vulnerability Stigma:</w:t>
      </w:r>
      <w:r>
        <w:t xml:space="preserve"> </w:t>
      </w:r>
      <w:r>
        <w:t xml:space="preserve">Despite progress, stigma still affects how the profession is viewed by the public and peers.</w:t>
      </w:r>
    </w:p>
    <w:bookmarkEnd w:id="28"/>
    <w:bookmarkStart w:id="29" w:name="Xead10359cb39533383b69b5b11abc58eac8a3d8"/>
    <w:p>
      <w:pPr>
        <w:pStyle w:val="Heading3"/>
      </w:pPr>
      <w:r>
        <w:t xml:space="preserve">Slide 8: Future Directions and Policy Recommendations</w:t>
      </w:r>
    </w:p>
    <w:p>
      <w:pPr>
        <w:pStyle w:val="FirstParagraph"/>
      </w:pPr>
      <w:r>
        <w:t xml:space="preserve">The future of psychiatry in Canada Toronto lies in integration and innovation. We advocate for the integration of psychiatric services into primary care clinics across the city. This "embedded model" allows for earlier intervention, reducing the burden on specialized emergency services.</w:t>
      </w:r>
    </w:p>
    <w:p>
      <w:pPr>
        <w:pStyle w:val="BodyText"/>
      </w:pPr>
      <w:r>
        <w:t xml:space="preserve">Policymakers must invest in training more residents to address the shortage. Additionally, there is a need for expanded coverage for psychotherapy within public insurance to reduce reliance on medication alone. For the psychiatrist in Canada Toronto, this means shifting towards a collaborative care model where they lead teams rather than working in silos.</w:t>
      </w:r>
    </w:p>
    <w:p>
      <w:pPr>
        <w:pStyle w:val="BodyText"/>
      </w:pPr>
      <w:r>
        <w:rPr>
          <w:bCs/>
          <w:b/>
        </w:rPr>
        <w:t xml:space="preserve">Call to Action:</w:t>
      </w:r>
      <w:r>
        <w:t xml:space="preserve"> </w:t>
      </w:r>
      <w:r>
        <w:t xml:space="preserve">Strengthening partnerships between hospitals, community centers, and academic institutions like U of T and York University to foster research that addresses urban mental health specifics.</w:t>
      </w:r>
    </w:p>
    <w:bookmarkEnd w:id="29"/>
    <w:bookmarkStart w:id="30" w:name="slide-9-conclusion"/>
    <w:p>
      <w:pPr>
        <w:pStyle w:val="Heading3"/>
      </w:pPr>
      <w:r>
        <w:t xml:space="preserve">Slide 9: Conclusion</w:t>
      </w:r>
    </w:p>
    <w:p>
      <w:pPr>
        <w:pStyle w:val="FirstParagraph"/>
      </w:pPr>
      <w:r>
        <w:t xml:space="preserve">In conclusion, the psychiatrist in Canada Toronto is a pivotal figure in the maintenance of public health. They operate at the intersection of medical science, social justice, and cultural diversity. The challenges are immense—from systemic wait times to complex cultural diagnostics—but so are the opportunities for impactful care.</w:t>
      </w:r>
    </w:p>
    <w:p>
      <w:pPr>
        <w:pStyle w:val="BodyText"/>
      </w:pPr>
      <w:r>
        <w:t xml:space="preserve">By embracing technology, prioritizing cultural competence, and advocating for systemic reform, psychiatrists can continue to provide high-quality care to the diverse population of Toronto. It is a role that requires resilience, empathy, and continuous learning. As we move forward, supporting these professionals is not just a benefit to them but a necessity for the well-being of our entire community.</w:t>
      </w:r>
    </w:p>
    <w:bookmarkEnd w:id="30"/>
    <w:bookmarkStart w:id="31" w:name="slide-10-qa-and-references"/>
    <w:p>
      <w:pPr>
        <w:pStyle w:val="Heading3"/>
      </w:pPr>
      <w:r>
        <w:t xml:space="preserve">Slide 10: Q&amp;A and References</w:t>
      </w:r>
    </w:p>
    <w:p>
      <w:pPr>
        <w:pStyle w:val="FirstParagraph"/>
      </w:pPr>
      <w:r>
        <w:t xml:space="preserve">We now open the floor for questions regarding the specific roles, regulatory bodies (such as the College of Physicians and Surgeons of Ontario), and resources available for patients seeking psychiatric care in Canada Toronto.</w:t>
      </w:r>
    </w:p>
    <w:p>
      <w:pPr>
        <w:pStyle w:val="BodyText"/>
      </w:pPr>
      <w:r>
        <w:rPr>
          <w:bCs/>
          <w:b/>
        </w:rPr>
        <w:t xml:space="preserve">Key References:</w:t>
      </w:r>
    </w:p>
    <w:p>
      <w:pPr>
        <w:numPr>
          <w:ilvl w:val="0"/>
          <w:numId w:val="1003"/>
        </w:numPr>
        <w:pStyle w:val="Compact"/>
      </w:pPr>
      <w:r>
        <w:t xml:space="preserve">Campbell, T., &amp; Malla, A. (2018). *Mental Health Services in Toronto: A Comprehensive Review.*</w:t>
      </w:r>
    </w:p>
    <w:p>
      <w:pPr>
        <w:numPr>
          <w:ilvl w:val="0"/>
          <w:numId w:val="1003"/>
        </w:numPr>
        <w:pStyle w:val="Compact"/>
      </w:pPr>
      <w:r>
        <w:t xml:space="preserve">Franklin Institute of the Canadian Psychiatric Association.</w:t>
      </w:r>
    </w:p>
    <w:p>
      <w:pPr>
        <w:numPr>
          <w:ilvl w:val="0"/>
          <w:numId w:val="1003"/>
        </w:numPr>
        <w:pStyle w:val="Compact"/>
      </w:pPr>
      <w:r>
        <w:t xml:space="preserve">Toronto Public Health Mental Health Reports.</w:t>
      </w:r>
    </w:p>
    <w:p>
      <w:pPr>
        <w:pStyle w:val="FirstParagraph"/>
      </w:pPr>
      <w:r>
        <w:rPr>
          <w:iCs/>
          <w:i/>
        </w:rPr>
        <w:t xml:space="preserve">Thank you for your attention and dedication to advancing mental health care in our community.</w:t>
      </w:r>
    </w:p>
    <w:bookmarkEnd w:id="31"/>
    <w:p>
      <w:pPr>
        <w:pStyle w:val="BodyText"/>
      </w:pPr>
      <w:r>
        <w:t xml:space="preserve">© 2023 Seminar Presentation Series. All rights reserved. Designed for educational purposes regarding psychiatric practice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Canada Toronto</dc:title>
  <dc:creator/>
  <dc:language>en</dc:language>
  <cp:keywords/>
  <dcterms:created xsi:type="dcterms:W3CDTF">2026-07-29T15:03:57Z</dcterms:created>
  <dcterms:modified xsi:type="dcterms:W3CDTF">2026-07-29T15:03:57Z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