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71d01195322e291a3413bdb0f78d2124b16e8d2"/>
    <w:p>
      <w:pPr>
        <w:pStyle w:val="Heading2"/>
      </w:pPr>
      <w:r>
        <w:t xml:space="preserve">Navigating Mental Health Care for the Psychiatrist in France Marseille</w:t>
      </w:r>
    </w:p>
    <w:p>
      <w:pPr>
        <w:pStyle w:val="FirstParagraph"/>
      </w:pPr>
      <w:r>
        <w:rPr>
          <w:bCs/>
          <w:b/>
        </w:rPr>
        <w:t xml:space="preserve">Presentation Context:</w:t>
      </w:r>
      <w:r>
        <w:t xml:space="preserve"> </w:t>
      </w:r>
      <w:r>
        <w:t xml:space="preserve">A comprehensive overview of clinical practices, regulatory frameworks, and cultural nuances specific to the psychiatric landscape in the southern French metropolis.</w:t>
      </w:r>
    </w:p>
    <w:bookmarkEnd w:id="20"/>
    <w:bookmarkEnd w:id="21"/>
    <w:bookmarkStart w:id="22" w:name="slide-1-introduction-and-objectives"/>
    <w:p>
      <w:pPr>
        <w:pStyle w:val="Heading2"/>
      </w:pPr>
      <w:r>
        <w:t xml:space="preserve">Slide 1: Introduction and Objectives</w:t>
      </w:r>
    </w:p>
    <w:p>
      <w:pPr>
        <w:pStyle w:val="FirstParagraph"/>
      </w:pPr>
      <w:r>
        <w:t xml:space="preserve">Welcome to this specialized seminar presentation. The primary objective of this document is to provide a detailed analysis of the role, responsibilities, and challenges faced by a</w:t>
      </w:r>
      <w:r>
        <w:t xml:space="preserve"> </w:t>
      </w:r>
      <w:r>
        <w:rPr>
          <w:bCs/>
          <w:b/>
        </w:rPr>
        <w:t xml:space="preserve">Psychiatrist</w:t>
      </w:r>
      <w:r>
        <w:t xml:space="preserve"> </w:t>
      </w:r>
      <w:r>
        <w:t xml:space="preserve">operating within the unique socio-medical environment of</w:t>
      </w:r>
      <w:r>
        <w:t xml:space="preserve"> </w:t>
      </w:r>
      <w:r>
        <w:rPr>
          <w:bCs/>
          <w:b/>
        </w:rPr>
        <w:t xml:space="preserve">France Marseille</w:t>
      </w:r>
      <w:r>
        <w:t xml:space="preserve">. As we explore the intersection of medical science and regional culture, it is imperative to understand that mental health care in Marseille is not merely a clinical endeavor but a community-focused mission. This presentation will dissect the historical context of psychiatry in this port city, analyze current healthcare policies under the French Social Security system, and discuss specific demographic challenges prevalent in</w:t>
      </w:r>
      <w:r>
        <w:t xml:space="preserve"> </w:t>
      </w:r>
      <w:r>
        <w:rPr>
          <w:bCs/>
          <w:b/>
        </w:rPr>
        <w:t xml:space="preserve">France Marseille</w:t>
      </w:r>
      <w:r>
        <w:t xml:space="preserve">.</w:t>
      </w:r>
    </w:p>
    <w:p>
      <w:pPr>
        <w:pStyle w:val="BodyText"/>
      </w:pPr>
      <w:r>
        <w:t xml:space="preserve">We aim to equip medical professionals and students with the knowledge required to navigate the complexities of patient care in this vibrant Mediterranean hub. By understanding the local context, a</w:t>
      </w:r>
      <w:r>
        <w:t xml:space="preserve"> </w:t>
      </w:r>
      <w:r>
        <w:rPr>
          <w:bCs/>
          <w:b/>
        </w:rPr>
        <w:t xml:space="preserve">Psychiatrist</w:t>
      </w:r>
      <w:r>
        <w:t xml:space="preserve"> </w:t>
      </w:r>
      <w:r>
        <w:t xml:space="preserve">can provide more empathetic, effective, and culturally competent treatment plans.</w:t>
      </w:r>
    </w:p>
    <w:bookmarkEnd w:id="22"/>
    <w:bookmarkStart w:id="23" w:name="X0f50f888428ed45ef243391065fd3756580d534"/>
    <w:p>
      <w:pPr>
        <w:pStyle w:val="Heading2"/>
      </w:pPr>
      <w:r>
        <w:t xml:space="preserve">Slide 2: The Historical Context of Psychiatry in Marseille</w:t>
      </w:r>
    </w:p>
    <w:p>
      <w:pPr>
        <w:pStyle w:val="FirstParagraph"/>
      </w:pPr>
      <w:r>
        <w:t xml:space="preserve">To understand the present state of psychiatric care, one must acknowledge the historical weight carried by institutions in</w:t>
      </w:r>
      <w:r>
        <w:t xml:space="preserve"> </w:t>
      </w:r>
      <w:r>
        <w:rPr>
          <w:bCs/>
          <w:b/>
        </w:rPr>
        <w:t xml:space="preserve">France Marseille</w:t>
      </w:r>
      <w:r>
        <w:t xml:space="preserve">. Historically, cities like Marseille have been points of entry and exit for diverse populations, influencing the epidemiology of mental health conditions. The legacy of large asylum-based care has transitioned toward community-based models, a shift that is particularly pronounced in the urban planning of</w:t>
      </w:r>
      <w:r>
        <w:t xml:space="preserve"> </w:t>
      </w:r>
      <w:r>
        <w:rPr>
          <w:bCs/>
          <w:b/>
        </w:rPr>
        <w:t xml:space="preserve">France Marseille</w:t>
      </w:r>
      <w:r>
        <w:t xml:space="preserve">.</w:t>
      </w:r>
    </w:p>
    <w:p>
      <w:pPr>
        <w:pStyle w:val="BodyText"/>
      </w:pPr>
      <w:r>
        <w:t xml:space="preserve">The closure of major psychiatric hospitals in favor of sectorized care units has redefined how a</w:t>
      </w:r>
      <w:r>
        <w:t xml:space="preserve"> </w:t>
      </w:r>
      <w:r>
        <w:rPr>
          <w:bCs/>
          <w:b/>
        </w:rPr>
        <w:t xml:space="preserve">Psychiatrist</w:t>
      </w:r>
      <w:r>
        <w:t xml:space="preserve"> </w:t>
      </w:r>
      <w:r>
        <w:t xml:space="preserve">interacts with their patient base. In Marseille, this transition was accelerated by the need to address social inequalities directly. Today, the city serves as a living laboratory for integrating mental health services into general public health initiatives. The</w:t>
      </w:r>
      <w:r>
        <w:t xml:space="preserve"> </w:t>
      </w:r>
      <w:r>
        <w:rPr>
          <w:bCs/>
          <w:b/>
        </w:rPr>
        <w:t xml:space="preserve">Seminar Presentation Slides</w:t>
      </w:r>
      <w:r>
        <w:t xml:space="preserve"> </w:t>
      </w:r>
      <w:r>
        <w:t xml:space="preserve">emphasize that modern practice in this region requires a deep respect for this historical evolution, recognizing that trust in psychiatric institutions has been rebuilt over decades through community engagement and visible social commitment.</w:t>
      </w:r>
    </w:p>
    <w:bookmarkEnd w:id="23"/>
    <w:bookmarkStart w:id="24" w:name="X1d00eba85cd95df301a03ea73e6fc1a810f6538"/>
    <w:p>
      <w:pPr>
        <w:pStyle w:val="Heading2"/>
      </w:pPr>
      <w:r>
        <w:t xml:space="preserve">Slide 3: The Role of the Psychiatrist in the French Healthcare System</w:t>
      </w:r>
    </w:p>
    <w:p>
      <w:pPr>
        <w:pStyle w:val="FirstParagraph"/>
      </w:pPr>
      <w:r>
        <w:t xml:space="preserve">In the broader context of France, a</w:t>
      </w:r>
      <w:r>
        <w:t xml:space="preserve"> </w:t>
      </w:r>
      <w:r>
        <w:rPr>
          <w:bCs/>
          <w:b/>
        </w:rPr>
        <w:t xml:space="preserve">PsychiatristFrance Marseille</w:t>
      </w:r>
      <w:r>
        <w:t xml:space="preserve">, these national guidelines are adapted to local realities. The psychiatrist serves not only as a prescriber of medication but as a coordinator of care involving social workers, psychologists, and housing support services.</w:t>
      </w:r>
    </w:p>
    <w:p>
      <w:pPr>
        <w:numPr>
          <w:ilvl w:val="0"/>
          <w:numId w:val="1001"/>
        </w:numPr>
        <w:pStyle w:val="Compact"/>
      </w:pPr>
      <w:r>
        <w:rPr>
          <w:bCs/>
          <w:b/>
        </w:rPr>
        <w:t xml:space="preserve">Clinical Diagnosis:</w:t>
      </w:r>
      <w:r>
        <w:t xml:space="preserve"> </w:t>
      </w:r>
      <w:r>
        <w:t xml:space="preserve">Utilizing DSM-5 and ICD-10 criteria while considering cultural expressions of distress.</w:t>
      </w:r>
    </w:p>
    <w:p>
      <w:pPr>
        <w:numPr>
          <w:ilvl w:val="0"/>
          <w:numId w:val="1001"/>
        </w:numPr>
        <w:pStyle w:val="Compact"/>
      </w:pPr>
      <w:r>
        <w:rPr>
          <w:bCs/>
          <w:b/>
        </w:rPr>
        <w:t xml:space="preserve">Treatment Planning:</w:t>
      </w:r>
    </w:p>
    <w:p>
      <w:pPr>
        <w:numPr>
          <w:ilvl w:val="0"/>
          <w:numId w:val="1001"/>
        </w:numPr>
        <w:pStyle w:val="Compact"/>
      </w:pPr>
      <w:r>
        <w:rPr>
          <w:bCs/>
          <w:b/>
        </w:rPr>
        <w:t xml:space="preserve">Sectorization:France Marseille</w:t>
      </w:r>
      <w:r>
        <w:t xml:space="preserve"> </w:t>
      </w:r>
      <w:r>
        <w:t xml:space="preserve">work within a specific geographic sector, ensuring that mental health care is accessible to all residents within designated zones.</w:t>
      </w:r>
    </w:p>
    <w:p>
      <w:pPr>
        <w:pStyle w:val="FirstParagraph"/>
      </w:pPr>
      <w:r>
        <w:t xml:space="preserve">This holistic approach distinguishes the practice in this region, where the boundary between medical treatment and social support is intentionally blurred to serve vulnerable populations effectively.</w:t>
      </w:r>
    </w:p>
    <w:bookmarkEnd w:id="24"/>
    <w:bookmarkStart w:id="25" w:name="X909d0ca13a094c67d25e10792f5a495dc0ddd59"/>
    <w:p>
      <w:pPr>
        <w:pStyle w:val="Heading2"/>
      </w:pPr>
      <w:r>
        <w:t xml:space="preserve">Slide 4: Demographic Challenges Specific to France Marseille</w:t>
      </w:r>
    </w:p>
    <w:p>
      <w:pPr>
        <w:pStyle w:val="FirstParagraph"/>
      </w:pPr>
      <w:r>
        <w:t xml:space="preserve">Marseille is characterized by its diversity and density. For a</w:t>
      </w:r>
      <w:r>
        <w:t xml:space="preserve"> </w:t>
      </w:r>
      <w:r>
        <w:rPr>
          <w:bCs/>
          <w:b/>
        </w:rPr>
        <w:t xml:space="preserve">Psychiatrist</w:t>
      </w:r>
      <w:r>
        <w:t xml:space="preserve">, practicing in</w:t>
      </w:r>
      <w:r>
        <w:t xml:space="preserve"> </w:t>
      </w:r>
      <w:r>
        <w:rPr>
          <w:bCs/>
          <w:b/>
        </w:rPr>
        <w:t xml:space="preserve">France Marseille</w:t>
      </w:r>
    </w:p>
    <w:p>
      <w:pPr>
        <w:pStyle w:val="BodyText"/>
      </w:pPr>
      <w:r>
        <w:t xml:space="preserve">The</w:t>
      </w:r>
      <w:r>
        <w:t xml:space="preserve"> </w:t>
      </w:r>
      <w:r>
        <w:rPr>
          <w:bCs/>
          <w:b/>
        </w:rPr>
        <w:t xml:space="preserve">Seminar Presentation Slides</w:t>
      </w:r>
      <w:r>
        <w:t xml:space="preserve"> </w:t>
      </w:r>
      <w:r>
        <w:t xml:space="preserve">highlight that a psychiatrist must be adept at navigating language barriers. While many residents speak French fluently, linguistic diversity is vast. Therefore, the role often extends to facilitating interpretation services or working within multidisciplinary teams that include cultural mediators. Understanding the specific stressors related to integration and economic hardship in</w:t>
      </w:r>
      <w:r>
        <w:t xml:space="preserve"> </w:t>
      </w:r>
      <w:r>
        <w:rPr>
          <w:bCs/>
          <w:b/>
        </w:rPr>
        <w:t xml:space="preserve">France Marseille</w:t>
      </w:r>
      <w:r>
        <w:t xml:space="preserve"> </w:t>
      </w:r>
      <w:r>
        <w:t xml:space="preserve">is crucial for accurate diagnosis and effective treatment planning.</w:t>
      </w:r>
    </w:p>
    <w:bookmarkEnd w:id="25"/>
    <w:bookmarkStart w:id="26" w:name="X9e2a030746aa33f60efe91ed53be913f296492e"/>
    <w:p>
      <w:pPr>
        <w:pStyle w:val="Heading2"/>
      </w:pPr>
      <w:r>
        <w:t xml:space="preserve">Slide 5: Legal Frameworks and Involuntary Care</w:t>
      </w:r>
    </w:p>
    <w:p>
      <w:pPr>
        <w:pStyle w:val="FirstParagraph"/>
      </w:pPr>
      <w:r>
        <w:t xml:space="preserve">A critical aspect of the practice for any psychiatrist in France is the legal authority regarding involuntary hospitalization. In</w:t>
      </w:r>
      <w:r>
        <w:t xml:space="preserve"> </w:t>
      </w:r>
      <w:r>
        <w:rPr>
          <w:bCs/>
          <w:b/>
        </w:rPr>
        <w:t xml:space="preserve">France Marseille</w:t>
      </w:r>
      <w:r>
        <w:t xml:space="preserve">, psychiatrists must be proficient in executing "soins psychiatriques sans consentement" (psychiatric care without consent). This typically falls under two categories: soins à la demande d'un tiers (at the request of a third party) and soins en cas de péril imminent (in case of imminent peril).</w:t>
      </w:r>
    </w:p>
    <w:p>
      <w:pPr>
        <w:pStyle w:val="BodyText"/>
      </w:pPr>
      <w:r>
        <w:t xml:space="preserve">The decision to remove a patient's liberty is one of the most profound ethical challenges a</w:t>
      </w:r>
    </w:p>
    <w:p>
      <w:pPr>
        <w:pStyle w:val="BodyText"/>
      </w:pPr>
      <w:r>
        <w:t xml:space="preserve">Psychiatrist</w:t>
      </w:r>
    </w:p>
    <w:bookmarkEnd w:id="26"/>
    <w:bookmarkStart w:id="27" w:name="X4288ba0d028dd4976e41b30e54f8787a8c8c4a9"/>
    <w:p>
      <w:pPr>
        <w:pStyle w:val="Heading2"/>
      </w:pPr>
      <w:r>
        <w:t xml:space="preserve">Slide 6: Collaboration with Local Institutions</w:t>
      </w:r>
    </w:p>
    <w:p>
      <w:pPr>
        <w:pStyle w:val="FirstParagraph"/>
      </w:pPr>
      <w:r>
        <w:t xml:space="preserve">No psychiatrist works in isolation. In</w:t>
      </w:r>
      <w:r>
        <w:t xml:space="preserve"> </w:t>
      </w:r>
      <w:r>
        <w:rPr>
          <w:bCs/>
          <w:b/>
        </w:rPr>
        <w:t xml:space="preserve">France Marseille</w:t>
      </w:r>
      <w:r>
        <w:t xml:space="preserve">, collaboration is key. The network of care includes the Hôpital de la Timone, a major university hospital center that serves as a referral hub for complex cases. Additionally, psychiatrists frequently interact with Maison d'Accueil et de Soins Ambulatoires (MASA) and Centres Médico-Psychologiques (CMP).</w:t>
      </w:r>
    </w:p>
    <w:p>
      <w:pPr>
        <w:pStyle w:val="BodyText"/>
      </w:pPr>
      <w:r>
        <w:t xml:space="preserve">The CMPs are the cornerstone of primary psychiatric care in Marseille. A</w:t>
      </w:r>
      <w:r>
        <w:t xml:space="preserve"> </w:t>
      </w:r>
      <w:r>
        <w:rPr>
          <w:bCs/>
          <w:b/>
        </w:rPr>
        <w:t xml:space="preserve">PsychiatristSeminar Presentation Slides</w:t>
      </w:r>
      <w:r>
        <w:t xml:space="preserve"> </w:t>
      </w:r>
      <w:r>
        <w:t xml:space="preserve">advocate for strong inter-agency communication protocols to reduce fragmentation of care. Successful treatment often depends on the psychiatrist's ability to mobilize these community resources effectively.</w:t>
      </w:r>
    </w:p>
    <w:bookmarkEnd w:id="27"/>
    <w:bookmarkStart w:id="28" w:name="X8e5e9e4b068de7d215f3efc40faa2eddaf0bc3c"/>
    <w:p>
      <w:pPr>
        <w:pStyle w:val="Heading2"/>
      </w:pPr>
      <w:r>
        <w:t xml:space="preserve">Slide 7: Cultural Competence and Diversity</w:t>
      </w:r>
    </w:p>
    <w:p>
      <w:pPr>
        <w:pStyle w:val="FirstParagraph"/>
      </w:pPr>
      <w:r>
        <w:t xml:space="preserve">Marseille is a gateway to the Mediterranean and North Africa, bringing with it a rich tapestry of cultures. For the practicing psychiatrist, cultural competence is not optional; it is essential. Beliefs regarding mental illness vary significantly across communities within</w:t>
      </w:r>
      <w:r>
        <w:t xml:space="preserve"> </w:t>
      </w:r>
      <w:r>
        <w:rPr>
          <w:bCs/>
          <w:b/>
        </w:rPr>
        <w:t xml:space="preserve">France Marseille</w:t>
      </w:r>
      <w:r>
        <w:t xml:space="preserve">. Some populations may view psychiatric help as stigmatizing or attribute symptoms to spiritual causes.</w:t>
      </w:r>
    </w:p>
    <w:p>
      <w:pPr>
        <w:pStyle w:val="BodyText"/>
      </w:pPr>
      <w:r>
        <w:t xml:space="preserve">A skilled</w:t>
      </w:r>
    </w:p>
    <w:p>
      <w:pPr>
        <w:pStyle w:val="BodyText"/>
      </w:pPr>
      <w:r>
        <w:t xml:space="preserve">Psychiatrist</w:t>
      </w:r>
    </w:p>
    <w:bookmarkEnd w:id="28"/>
    <w:bookmarkStart w:id="29" w:name="Xc99630e2176442f7b4330097926a1532a88a53c"/>
    <w:p>
      <w:pPr>
        <w:pStyle w:val="Heading2"/>
      </w:pPr>
      <w:r>
        <w:t xml:space="preserve">Slide 8: Future Directions and Professional Well-being</w:t>
      </w:r>
    </w:p>
    <w:p>
      <w:pPr>
        <w:pStyle w:val="FirstParagraph"/>
      </w:pPr>
      <w:r>
        <w:t xml:space="preserve">The future of psychiatry in Marseille involves embracing digital health solutions while maintaining the human touch. Teleconsultation has expanded access to care in remote areas of the metropolitan region, but it also requires new ethical guidelines regarding confidentiality. Furthermore, addressing physician burnout is a priority. The high caseloads and complex social determinants faced by psychiatrists in</w:t>
      </w:r>
      <w:r>
        <w:t xml:space="preserve"> </w:t>
      </w:r>
      <w:r>
        <w:rPr>
          <w:bCs/>
          <w:b/>
        </w:rPr>
        <w:t xml:space="preserve">France Marseille</w:t>
      </w:r>
      <w:r>
        <w:t xml:space="preserve"> </w:t>
      </w:r>
      <w:r>
        <w:t xml:space="preserve">can lead to compassion fatigue.</w:t>
      </w:r>
    </w:p>
    <w:p>
      <w:pPr>
        <w:pStyle w:val="BodyText"/>
      </w:pPr>
      <w:r>
        <w:t xml:space="preserve">The conclusion of these</w:t>
      </w:r>
    </w:p>
    <w:p>
      <w:pPr>
        <w:pStyle w:val="BodyText"/>
      </w:pPr>
      <w:r>
        <w:t xml:space="preserve">Seminar Presentation Slides</w:t>
      </w:r>
    </w:p>
    <w:bookmarkEnd w:id="29"/>
    <w:bookmarkStart w:id="30" w:name="slide-9-conclusion-and-qa"/>
    <w:p>
      <w:pPr>
        <w:pStyle w:val="Heading2"/>
      </w:pPr>
      <w:r>
        <w:t xml:space="preserve">Slide 9: Conclusion and Q&amp;A</w:t>
      </w:r>
    </w:p>
    <w:p>
      <w:pPr>
        <w:pStyle w:val="FirstParagraph"/>
      </w:pPr>
      <w:r>
        <w:t xml:space="preserve">In summary, being a psychiatrist in this region requires a multifaceted skill set combining clinical expertise, legal knowledge, cultural sensitivity, and social advocacy. The city of Marseille presents unique opportunities for impactful practice but also demands a high level of adaptability. As we conclude this presentation on the role of the</w:t>
      </w:r>
      <w:r>
        <w:t xml:space="preserve"> </w:t>
      </w:r>
      <w:r>
        <w:rPr>
          <w:bCs/>
          <w:b/>
        </w:rPr>
        <w:t xml:space="preserve">Psychiatrist</w:t>
      </w:r>
      <w:r>
        <w:t xml:space="preserve"> </w:t>
      </w:r>
      <w:r>
        <w:t xml:space="preserve">in</w:t>
      </w:r>
      <w:r>
        <w:t xml:space="preserve"> </w:t>
      </w:r>
      <w:r>
        <w:rPr>
          <w:bCs/>
          <w:b/>
        </w:rPr>
        <w:t xml:space="preserve">France Marseille</w:t>
      </w:r>
      <w:r>
        <w:t xml:space="preserve">, we invite questions regarding specific case studies, regulatory updates, and collaborative networks.</w:t>
      </w:r>
    </w:p>
    <w:p>
      <w:pPr>
        <w:pStyle w:val="BodyText"/>
      </w:pPr>
      <w:r>
        <w:rPr>
          <w:iCs/>
          <w:i/>
        </w:rPr>
        <w:t xml:space="preserve">"Mental health is not just the absence of disease; it is the presence of well-being within a community." Thank you for your attention.</w:t>
      </w:r>
    </w:p>
    <w:bookmarkEnd w:id="30"/>
    <w:p>
      <w:pPr>
        <w:pStyle w:val="BodyText"/>
      </w:pPr>
      <w:r>
        <w:t xml:space="preserve">© 2023 Seminar Series on Regional Psychiatry.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France Marseille</dc:title>
  <dc:creator/>
  <dc:language>en</dc:language>
  <cp:keywords/>
  <dcterms:created xsi:type="dcterms:W3CDTF">2026-07-29T23:11:49Z</dcterms:created>
  <dcterms:modified xsi:type="dcterms:W3CDTF">2026-07-29T23:11:49Z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