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rPr>
          <w:bCs/>
          <w:b/>
        </w:rPr>
        <w:t xml:space="preserve">Title:</w:t>
      </w:r>
      <w:r>
        <w:t xml:space="preserve">Bridging the Gap: The Critical Role of the Psychiatrist in Modern Urban India, with a Specific Focus on New Delhi.</w:t>
      </w:r>
    </w:p>
    <w:p>
      <w:pPr>
        <w:pStyle w:val="BodyText"/>
      </w:pPr>
      <w:r>
        <w:rPr>
          <w:bCs/>
          <w:b/>
        </w:rPr>
        <w:t xml:space="preserve">Date:</w:t>
      </w:r>
      <w:r>
        <w:t xml:space="preserve"> </w:t>
      </w:r>
      <w:r>
        <w:t xml:space="preserve">October 2023</w:t>
      </w:r>
    </w:p>
    <w:p>
      <w:pPr>
        <w:pStyle w:val="BodyText"/>
      </w:pPr>
      <w:r>
        <w:rPr>
          <w:bCs/>
          <w:b/>
        </w:rPr>
        <w:t xml:space="preserve">Audience:</w:t>
      </w:r>
      <w:r>
        <w:t xml:space="preserve">Mental Health Professionals, Public Health Officials, and Community Leaders in India New Delhi.</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multifaceted role of the psychiatrist within one of the most dynamic metropolitan landscapes on Earth: India New Delhi.</w:t>
      </w:r>
    </w:p>
    <w:p>
      <w:pPr>
        <w:pStyle w:val="BodyText"/>
      </w:pPr>
      <w:r>
        <w:t xml:space="preserve">New Delhi is not merely a political capital; it is a melting pot of diverse cultures, rapid urbanization, and significant socioeconomic disparities. In this context, mental health care is often marginalized despite its growing prevalence. The primary objective of this presentation is to elucidate why the psychiatrist serves as an indispensable pillar in maintaining the psychological well-being of Delhi’s population.</w:t>
      </w:r>
    </w:p>
    <w:p>
      <w:pPr>
        <w:pStyle w:val="BodyText"/>
      </w:pPr>
      <w:r>
        <w:t xml:space="preserve">We will explore the unique stressors facing residents of India New Delhi, discuss current gaps in mental health infrastructure, and propose strategic pathways for integrating psychiatric care into mainstream public health initiatives. By focusing specifically on this region, we can tailor solutions that respect local cultural nuances while adhering to global clinical standards.</w:t>
      </w:r>
    </w:p>
    <w:bookmarkEnd w:id="21"/>
    <w:bookmarkStart w:id="22" w:name="X3848c6e68866f0101263924d499e7af2197f851"/>
    <w:p>
      <w:pPr>
        <w:pStyle w:val="Heading2"/>
      </w:pPr>
      <w:r>
        <w:t xml:space="preserve">Slide 2: The Landscape of Mental Health in India New Delhi</w:t>
      </w:r>
    </w:p>
    <w:p>
      <w:pPr>
        <w:pStyle w:val="FirstParagraph"/>
      </w:pPr>
      <w:r>
        <w:t xml:space="preserve">To understand the necessity of psychiatric intervention, one must first appreciate the epidemiological reality. India New Delhi faces a dual burden of disease: infectious diseases and a rapidly escalating rate of non-communicable mental disorders.</w:t>
      </w:r>
    </w:p>
    <w:p>
      <w:pPr>
        <w:numPr>
          <w:ilvl w:val="0"/>
          <w:numId w:val="1001"/>
        </w:numPr>
        <w:pStyle w:val="Compact"/>
      </w:pPr>
      <w:r>
        <w:rPr>
          <w:bCs/>
          <w:b/>
        </w:rPr>
        <w:t xml:space="preserve">Rapid Urbanization:</w:t>
      </w:r>
      <w:r>
        <w:t xml:space="preserve">The influx of migrants seeking employment in the capital creates intense social pressure, leading to isolation and anxiety.</w:t>
      </w:r>
    </w:p>
    <w:p>
      <w:pPr>
        <w:numPr>
          <w:ilvl w:val="0"/>
          <w:numId w:val="1001"/>
        </w:numPr>
        <w:pStyle w:val="Compact"/>
      </w:pPr>
      <w:r>
        <w:rPr>
          <w:bCs/>
          <w:b/>
        </w:rPr>
        <w:t xml:space="preserve">Socioeconomic Disparity:</w:t>
      </w:r>
      <w:r>
        <w:t xml:space="preserve">The stark contrast between affluent neighborhoods and dense slums means that mental health outcomes are heavily dictated by economic status.</w:t>
      </w:r>
    </w:p>
    <w:p>
      <w:pPr>
        <w:numPr>
          <w:ilvl w:val="0"/>
          <w:numId w:val="1001"/>
        </w:numPr>
        <w:pStyle w:val="Compact"/>
      </w:pPr>
      <w:r>
        <w:rPr>
          <w:bCs/>
          <w:b/>
        </w:rPr>
        <w:t xml:space="preserve">Cultural Stigma:</w:t>
      </w:r>
      <w:r>
        <w:t xml:space="preserve">In many communities across India New Delhi, mental illness is still viewed through the lens of superstition or personal weakness rather than medical condition.</w:t>
      </w:r>
    </w:p>
    <w:p>
      <w:pPr>
        <w:pStyle w:val="FirstParagraph"/>
      </w:pPr>
      <w:r>
        <w:t xml:space="preserve">The psychiatrist in this setting must act not only as a clinician but also as an educator and advocate to dismantle these deep-seated stigmas.</w:t>
      </w:r>
    </w:p>
    <w:bookmarkEnd w:id="22"/>
    <w:bookmarkStart w:id="23" w:name="Xa341953957870a69681ae5a5423a26abe7696e9"/>
    <w:p>
      <w:pPr>
        <w:pStyle w:val="Heading2"/>
      </w:pPr>
      <w:r>
        <w:t xml:space="preserve">Slide 3: Defining the Modern Psychiatrist's Role</w:t>
      </w:r>
    </w:p>
    <w:p>
      <w:pPr>
        <w:pStyle w:val="FirstParagraph"/>
      </w:pPr>
      <w:r>
        <w:t xml:space="preserve">The traditional image of a psychiatrist as a distant authority figure is obsolete. In India New Delhi, the modern psychiatrist is expected to wear multiple hats:</w:t>
      </w:r>
    </w:p>
    <w:p>
      <w:pPr>
        <w:numPr>
          <w:ilvl w:val="0"/>
          <w:numId w:val="1002"/>
        </w:numPr>
        <w:pStyle w:val="Compact"/>
      </w:pPr>
      <w:r>
        <w:rPr>
          <w:bCs/>
          <w:b/>
        </w:rPr>
        <w:t xml:space="preserve">Clinician:</w:t>
      </w:r>
      <w:r>
        <w:t xml:space="preserve">Diagnostics and treatment of complex conditions such as schizophrenia, bipolar disorder, severe depression, and substance use disorders using evidence-based pharmacotherapy and psychotherapy.</w:t>
      </w:r>
    </w:p>
    <w:p>
      <w:pPr>
        <w:numPr>
          <w:ilvl w:val="0"/>
          <w:numId w:val="1002"/>
        </w:numPr>
        <w:pStyle w:val="Compact"/>
      </w:pPr>
      <w:r>
        <w:rPr>
          <w:bCs/>
          <w:b/>
        </w:rPr>
        <w:t xml:space="preserve">Crisis Manager:</w:t>
      </w:r>
      <w:r>
        <w:t xml:space="preserve">Mental health crises are frequent in high-stress urban environments. Psychiatrists are frontline responders for suicide prevention and acute psychotic episodes.</w:t>
      </w:r>
    </w:p>
    <w:p>
      <w:pPr>
        <w:numPr>
          <w:ilvl w:val="0"/>
          <w:numId w:val="1002"/>
        </w:numPr>
        <w:pStyle w:val="Compact"/>
      </w:pPr>
      <w:r>
        <w:rPr>
          <w:bCs/>
          <w:b/>
        </w:rPr>
        <w:t xml:space="preserve">Pedagogue:</w:t>
      </w:r>
      <w:r>
        <w:t xml:space="preserve">Educating schools, corporations, and families about mental hygiene is crucial. In India New Delhi’s competitive academic environment, the psychiatrist plays a vital role in preventing burnout among students.</w:t>
      </w:r>
    </w:p>
    <w:p>
      <w:pPr>
        <w:numPr>
          <w:ilvl w:val="0"/>
          <w:numId w:val="1002"/>
        </w:numPr>
        <w:pStyle w:val="Compact"/>
      </w:pPr>
      <w:r>
        <w:rPr>
          <w:bCs/>
          <w:b/>
        </w:rPr>
        <w:t xml:space="preserve">Policy Advisor:</w:t>
      </w:r>
      <w:r>
        <w:t xml:space="preserve">Influencing local health policies to ensure adequate funding for mental health hospitals and community centers in the national capital.</w:t>
      </w:r>
    </w:p>
    <w:bookmarkEnd w:id="23"/>
    <w:bookmarkStart w:id="24" w:name="X8dba3bba066fc434add2ef357a3e95303e5fe0d"/>
    <w:p>
      <w:pPr>
        <w:pStyle w:val="Heading2"/>
      </w:pPr>
      <w:r>
        <w:t xml:space="preserve">Slide 4: Unique Challenges Specific to India New Delhi</w:t>
      </w:r>
    </w:p>
    <w:p>
      <w:pPr>
        <w:pStyle w:val="FirstParagraph"/>
      </w:pPr>
      <w:r>
        <w:t xml:space="preserve">The environmental context of India New Delhi presents specific challenges that dictate the practice of psychiatry.</w:t>
      </w:r>
    </w:p>
    <w:p>
      <w:pPr>
        <w:numPr>
          <w:ilvl w:val="0"/>
          <w:numId w:val="1003"/>
        </w:numPr>
        <w:pStyle w:val="Compact"/>
      </w:pPr>
      <w:r>
        <w:rPr>
          <w:bCs/>
          <w:b/>
        </w:rPr>
        <w:t xml:space="preserve">Air Quality and Mental Health:</w:t>
      </w:r>
      <w:r>
        <w:t xml:space="preserve">Critical studies indicate a correlation between severe air pollution in Delhi and increased rates of anxiety, depression, and cognitive decline. Psychiatrists must address environmental stressors as part of holistic care.</w:t>
      </w:r>
    </w:p>
    <w:p>
      <w:pPr>
        <w:numPr>
          <w:ilvl w:val="0"/>
          <w:numId w:val="1003"/>
        </w:numPr>
        <w:pStyle w:val="Compact"/>
      </w:pPr>
      <w:r>
        <w:rPr>
          <w:bCs/>
          <w:b/>
        </w:rPr>
        <w:t xml:space="preserve">Traffic Stressors:</w:t>
      </w:r>
      <w:r>
        <w:t xml:space="preserve">The notorious traffic congestion contributes to chronic irritability and stress-related disorders among the working population.</w:t>
      </w:r>
    </w:p>
    <w:p>
      <w:pPr>
        <w:numPr>
          <w:ilvl w:val="0"/>
          <w:numId w:val="1003"/>
        </w:numPr>
        <w:pStyle w:val="Compact"/>
      </w:pPr>
      <w:r>
        <w:rPr>
          <w:bCs/>
          <w:b/>
        </w:rPr>
        <w:t xml:space="preserve">Migration Trauma:</w:t>
      </w:r>
      <w:r>
        <w:t xml:space="preserve">Migrants from rural India often face acculturation stress. The psychiatrist must be culturally competent enough to bridge the gap between traditional rural beliefs and urban clinical expectations.</w:t>
      </w:r>
    </w:p>
    <w:p>
      <w:pPr>
        <w:pStyle w:val="FirstParagraph"/>
      </w:pPr>
      <w:r>
        <w:t xml:space="preserve">Neglecting these contextual factors leads to poor patient adherence and ineffective treatment outcomes.</w:t>
      </w:r>
    </w:p>
    <w:bookmarkEnd w:id="24"/>
    <w:bookmarkStart w:id="25" w:name="Xc45e0e92e2c4cf02c993370eac557812358659d"/>
    <w:p>
      <w:pPr>
        <w:pStyle w:val="Heading2"/>
      </w:pPr>
      <w:r>
        <w:t xml:space="preserve">Slide 5: The Crisis of Access and Infrastructure</w:t>
      </w:r>
    </w:p>
    <w:p>
      <w:pPr>
        <w:pStyle w:val="FirstParagraph"/>
      </w:pPr>
      <w:r>
        <w:t xml:space="preserve">Despite the growing awareness, there is a severe shortage of mental health professionals per capita in India New Delhi. While the presence of premier institutes like AIIMS provides high-level care, it is insufficient for the millions who reside in satellite towns and peripheral areas.</w:t>
      </w:r>
    </w:p>
    <w:p>
      <w:pPr>
        <w:pStyle w:val="BodyText"/>
      </w:pPr>
      <w:r>
        <w:t xml:space="preserve">The psychiatrist often faces an overwhelming caseload, leading to professional burnout themselves. Furthermore, there is a significant disparity in access; private psychiatric care is expensive and accessible only to the elite, whereas government facilities are often understaffed and under-resourced. Bridging this gap requires a systemic approach where psychiatrists collaborate with general physicians to integrate mental health into primary care settings.</w:t>
      </w:r>
    </w:p>
    <w:bookmarkEnd w:id="25"/>
    <w:bookmarkStart w:id="26" w:name="X7567a280e7aee28867d04479e91a58418613b07"/>
    <w:p>
      <w:pPr>
        <w:pStyle w:val="Heading2"/>
      </w:pPr>
      <w:r>
        <w:t xml:space="preserve">Slide 6: Strategies for Integration and Awareness</w:t>
      </w:r>
    </w:p>
    <w:p>
      <w:pPr>
        <w:pStyle w:val="FirstParagraph"/>
      </w:pPr>
      <w:r>
        <w:t xml:space="preserve">To enhance the efficacy of psychiatric care in India New Delhi, several strategies must be implemented:</w:t>
      </w:r>
    </w:p>
    <w:p>
      <w:pPr>
        <w:numPr>
          <w:ilvl w:val="0"/>
          <w:numId w:val="1004"/>
        </w:numPr>
        <w:pStyle w:val="Compact"/>
      </w:pPr>
      <w:r>
        <w:rPr>
          <w:bCs/>
          <w:b/>
        </w:rPr>
        <w:t xml:space="preserve">Digital Psychiatry:</w:t>
      </w:r>
      <w:r>
        <w:t xml:space="preserve">Leveraging telemedicine platforms to reach remote or hesitant patients. Apps and online consultations can lower the barrier to entry for those afraid of visiting a physical clinic.</w:t>
      </w:r>
    </w:p>
    <w:p>
      <w:pPr>
        <w:numPr>
          <w:ilvl w:val="0"/>
          <w:numId w:val="1004"/>
        </w:numPr>
        <w:pStyle w:val="Compact"/>
      </w:pPr>
      <w:r>
        <w:rPr>
          <w:bCs/>
          <w:b/>
        </w:rPr>
        <w:t xml:space="preserve">School-Based Programs:</w:t>
      </w:r>
      <w:r>
        <w:t xml:space="preserve">Psychiatrists should regularly visit schools in Delhi to conduct awareness workshops, helping early detection of learning disabilities and emotional disturbances.</w:t>
      </w:r>
    </w:p>
    <w:p>
      <w:pPr>
        <w:numPr>
          <w:ilvl w:val="0"/>
          <w:numId w:val="1004"/>
        </w:numPr>
        <w:pStyle w:val="Compact"/>
      </w:pPr>
      <w:r>
        <w:rPr>
          <w:bCs/>
          <w:b/>
        </w:rPr>
        <w:t xml:space="preserve">Workplace Wellness:</w:t>
      </w:r>
      <w:r>
        <w:t xml:space="preserve">Corporate sectors in India New Delhi are increasingly recognizing the value of employee mental health. Psychiatrists can consult for corporations to design stress-management protocols.</w:t>
      </w:r>
    </w:p>
    <w:bookmarkEnd w:id="26"/>
    <w:bookmarkStart w:id="27" w:name="Xe33896204881b95852bd737ed14c5a661f0faf4"/>
    <w:p>
      <w:pPr>
        <w:pStyle w:val="Heading2"/>
      </w:pPr>
      <w:r>
        <w:t xml:space="preserve">Slide 7: The Socio-Cultural Competence of the Psychiatrist</w:t>
      </w:r>
    </w:p>
    <w:p>
      <w:pPr>
        <w:pStyle w:val="FirstParagraph"/>
      </w:pPr>
      <w:r>
        <w:t xml:space="preserve">A psychiatrist practicing in India New Delhi cannot operate in a cultural vacuum. Understanding the intricate social fabric is paramount.</w:t>
      </w:r>
    </w:p>
    <w:p>
      <w:pPr>
        <w:pStyle w:val="BodyText"/>
      </w:pPr>
      <w:r>
        <w:t xml:space="preserve">This includes respecting family hierarchies, understanding religious coping mechanisms, and navigating caste dynamics that may influence healthcare access. The psychiatrist must build trust with families, who often play the primary caregiver role. Treatment plans must be collaborative, involving family members to ensure medication adherence and social support post-discharge. Ignoring socio-cultural nuances can lead to misdiagnosis or non-compliance.</w:t>
      </w:r>
    </w:p>
    <w:bookmarkEnd w:id="27"/>
    <w:bookmarkStart w:id="28" w:name="slide-8-conclusion-and-future-outlook"/>
    <w:p>
      <w:pPr>
        <w:pStyle w:val="Heading2"/>
      </w:pPr>
      <w:r>
        <w:t xml:space="preserve">Slide 8: Conclusion and Future Outlook</w:t>
      </w:r>
    </w:p>
    <w:p>
      <w:pPr>
        <w:pStyle w:val="FirstParagraph"/>
      </w:pPr>
      <w:r>
        <w:t xml:space="preserve">In conclusion, the psychiatrist is not just a medical specialist but a societal healer essential for the stability of India New Delhi. As the capital continues to grow economically, its mental health infrastructure must evolve in tandem.</w:t>
      </w:r>
    </w:p>
    <w:p>
      <w:pPr>
        <w:pStyle w:val="BodyText"/>
      </w:pPr>
      <w:r>
        <w:t xml:space="preserve">We call for increased government investment, greater collaboration between private and public sectors, and aggressive public awareness campaigns. The goal is to normalize mental healthcare so that seeking help from a psychiatrist becomes as commonplace as visiting a cardiologist for heart issues. By empowering psychiatrists with better resources and training, we invest in the cognitive and emotional resilience of India New Delhi’s future.</w:t>
      </w:r>
    </w:p>
    <w:p>
      <w:pPr>
        <w:pStyle w:val="BodyText"/>
      </w:pPr>
      <w:r>
        <w:t xml:space="preserve">Let us commit to creating a mental health landscape where every resident of India New Delhi has access to compassionate, competent psychiatric care.</w:t>
      </w:r>
    </w:p>
    <w:bookmarkEnd w:id="28"/>
    <w:p>
      <w:pPr>
        <w:pStyle w:val="BodyText"/>
      </w:pPr>
      <w:r>
        <w:t xml:space="preserve">© 2023 Seminar Series on Mental Health in Urban Centers.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Psychiatrist in India New Delhi</dc:title>
  <dc:creator/>
  <dc:language>en</dc:language>
  <cp:keywords/>
  <dcterms:created xsi:type="dcterms:W3CDTF">2026-07-30T07:13:25Z</dcterms:created>
  <dcterms:modified xsi:type="dcterms:W3CDTF">2026-07-30T07:13:25Z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