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Psychiatrist</w:t>
      </w:r>
      <w:r>
        <w:t xml:space="preserve"> </w:t>
      </w:r>
      <w:r>
        <w:t xml:space="preserve">in</w:t>
      </w:r>
      <w:r>
        <w:t xml:space="preserve"> </w:t>
      </w:r>
      <w:r>
        <w:t xml:space="preserve">Italy</w:t>
      </w:r>
      <w:r>
        <w:t xml:space="preserve"> </w:t>
      </w:r>
      <w:r>
        <w:t xml:space="preserve">Milan</w:t>
      </w:r>
    </w:p>
    <w:bookmarkStart w:id="20" w:name="Xbec79a7ae4db8eaf117da27c51745f8078bfef4"/>
    <w:p>
      <w:pPr>
        <w:pStyle w:val="Heading1"/>
      </w:pPr>
      <w:r>
        <w:t xml:space="preserve">Seminar Presentation Slides: The Role and Evolution of the Psychiatrist in Italy Milan</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Milano Convention Center, Italy Milan</w:t>
      </w:r>
    </w:p>
    <w:bookmarkEnd w:id="20"/>
    <w:bookmarkStart w:id="21" w:name="Xc829aaa10ac94162cc99a95101e8fd6813160e7"/>
    <w:p>
      <w:pPr>
        <w:pStyle w:val="Heading2"/>
      </w:pPr>
      <w:r>
        <w:t xml:space="preserve">Title: The Modern Psychiatrist in a Global Hub</w:t>
      </w:r>
    </w:p>
    <w:p>
      <w:pPr>
        <w:pStyle w:val="FirstParagraph"/>
      </w:pPr>
      <w:r>
        <w:t xml:space="preserve">Welcome to this comprehensive seminar dedicated to the evolving landscape of psychiatric care within one of Europe's most dynamic metropolitan areas. As we gather here in Italy Milan, we recognize that our city is not merely an economic powerhouse but also a critical node for healthcare innovation and social dynamics. The role of the psychiatrist has shifted dramatically over the last two decades. It is no longer sufficient to view mental health solely through a biological or isolationist lens. In</w:t>
      </w:r>
      <w:r>
        <w:t xml:space="preserve"> </w:t>
      </w:r>
      <w:r>
        <w:rPr>
          <w:bCs/>
          <w:b/>
        </w:rPr>
        <w:t xml:space="preserve">Italy Milan</w:t>
      </w:r>
      <w:r>
        <w:t xml:space="preserve">, the psychiatrist must act as a bridge between clinical rigor, cultural sensitivity, and urban stress management.</w:t>
      </w:r>
    </w:p>
    <w:p>
      <w:pPr>
        <w:pStyle w:val="BodyText"/>
      </w:pPr>
      <w:r>
        <w:t xml:space="preserve">This presentation aims to dissect the specific challenges faced by practitioners in this region, highlighting how local demographic shifts, economic pressures unique to the Lombardy region, and international migration patterns influence diagnostic approaches. We will explore how the definition of a modern psychiatrist expands beyond medication management into holistic community integration. By understanding these nuances, we can better serve the diverse population of</w:t>
      </w:r>
      <w:r>
        <w:t xml:space="preserve"> </w:t>
      </w:r>
      <w:r>
        <w:rPr>
          <w:bCs/>
          <w:b/>
        </w:rPr>
        <w:t xml:space="preserve">Italy Milan</w:t>
      </w:r>
      <w:r>
        <w:t xml:space="preserve">, ensuring that psychiatric care is accessible, effective, and culturally competent for all residents.</w:t>
      </w:r>
    </w:p>
    <w:bookmarkEnd w:id="21"/>
    <w:bookmarkStart w:id="22" w:name="Xc7331769e72b68a7db4438072d85e80a3d8ff86"/>
    <w:p>
      <w:pPr>
        <w:pStyle w:val="Heading2"/>
      </w:pPr>
      <w:r>
        <w:t xml:space="preserve">The Urban Context: Specific Challenges in Italy Milan</w:t>
      </w:r>
    </w:p>
    <w:p>
      <w:pPr>
        <w:pStyle w:val="FirstParagraph"/>
      </w:pPr>
      <w:r>
        <w:rPr>
          <w:bCs/>
          <w:b/>
        </w:rPr>
        <w:t xml:space="preserve">Italy Milan</w:t>
      </w:r>
      <w:r>
        <w:t xml:space="preserve"> </w:t>
      </w:r>
      <w:r>
        <w:t xml:space="preserve">presents a unique set of environmental stressors that directly impact mental health outcomes. As the financial capital of the country, the pace of life is accelerated, leading to higher rates of anxiety disorders, burnout, and occupational stress among professionals. The seminar slides must acknowledge that psychiatrists in this city are often dealing with patients who suffer from "urban fatigue." High rent costs and competitive job markets create a background noise of chronic low-grade anxiety for many citizens.</w:t>
      </w:r>
    </w:p>
    <w:p>
      <w:pPr>
        <w:pStyle w:val="BodyText"/>
      </w:pPr>
      <w:r>
        <w:t xml:space="preserve">Furthermore,</w:t>
      </w:r>
      <w:r>
        <w:t xml:space="preserve"> </w:t>
      </w:r>
      <w:r>
        <w:rPr>
          <w:bCs/>
          <w:b/>
        </w:rPr>
        <w:t xml:space="preserve">Italy Milan</w:t>
      </w:r>
      <w:r>
        <w:t xml:space="preserve"> </w:t>
      </w:r>
      <w:r>
        <w:t xml:space="preserve">is a hub for international business and tourism. This influx brings cultural diversity but also language barriers and social isolation for expatriates and migrants. A psychiatrist here must be adept at navigating these cross-cultural dynamics. We cannot apply a one-size-fits-all model from rural southern Italy to the metropolitan needs of</w:t>
      </w:r>
      <w:r>
        <w:t xml:space="preserve"> </w:t>
      </w:r>
      <w:r>
        <w:rPr>
          <w:bCs/>
          <w:b/>
        </w:rPr>
        <w:t xml:space="preserve">Italy Milan</w:t>
      </w:r>
      <w:r>
        <w:t xml:space="preserve">. The presentation emphasizes the need for tailored therapeutic strategies that address the specific socioeconomic pressures inherent to this northern Italian metropolis.</w:t>
      </w:r>
    </w:p>
    <w:bookmarkEnd w:id="22"/>
    <w:bookmarkStart w:id="23" w:name="X0ac9b3583f893ecf9dad760da46445ec80d160f"/>
    <w:p>
      <w:pPr>
        <w:pStyle w:val="Heading2"/>
      </w:pPr>
      <w:r>
        <w:t xml:space="preserve">Evolving Roles: Beyond Traditional Medicine</w:t>
      </w:r>
    </w:p>
    <w:p>
      <w:pPr>
        <w:pStyle w:val="FirstParagraph"/>
      </w:pPr>
      <w:r>
        <w:t xml:space="preserve">The traditional image of the psychiatrist is changing. Today, the psychiatrist in a major city like those found in Italy Milan must be a multidisciplinary team player. Collaboration with social workers, urban planners, and HR departments is increasingly vital. In this seminar, we argue that the psychiatrist serves as an advocate for systemic change. For instance, working with corporate entities to reduce workplace stigma is a growing responsibility.</w:t>
      </w:r>
    </w:p>
    <w:p>
      <w:pPr>
        <w:pStyle w:val="BodyText"/>
      </w:pPr>
      <w:r>
        <w:t xml:space="preserve">Moreover, the integration of digital health tools has revolutionized how a psychiatrist operates in</w:t>
      </w:r>
      <w:r>
        <w:t xml:space="preserve"> </w:t>
      </w:r>
      <w:r>
        <w:rPr>
          <w:bCs/>
          <w:b/>
        </w:rPr>
        <w:t xml:space="preserve">Italy Milan</w:t>
      </w:r>
      <w:r>
        <w:t xml:space="preserve">. Tele-psychiatry has expanded access to care for those who cannot physically attend clinics due to traffic or work commitments. However, this technological shift requires psychiatrists to maintain rigorous ethical standards regarding data privacy and the human connection. The seminar will discuss best practices for maintaining therapeutic rapport through screens, a critical skill in post-pandemic</w:t>
      </w:r>
      <w:r>
        <w:t xml:space="preserve"> </w:t>
      </w:r>
      <w:r>
        <w:rPr>
          <w:bCs/>
          <w:b/>
        </w:rPr>
        <w:t xml:space="preserve">Italy Milan</w:t>
      </w:r>
      <w:r>
        <w:t xml:space="preserve">.</w:t>
      </w:r>
    </w:p>
    <w:bookmarkEnd w:id="23"/>
    <w:bookmarkStart w:id="24" w:name="cultural-competence-and-migration"/>
    <w:p>
      <w:pPr>
        <w:pStyle w:val="Heading2"/>
      </w:pPr>
      <w:r>
        <w:t xml:space="preserve">Cultural Competence and Migration</w:t>
      </w:r>
    </w:p>
    <w:p>
      <w:pPr>
        <w:pStyle w:val="FirstParagraph"/>
      </w:pPr>
      <w:r>
        <w:rPr>
          <w:bCs/>
          <w:b/>
        </w:rPr>
        <w:t xml:space="preserve">Italy Milan</w:t>
      </w:r>
      <w:r>
        <w:t xml:space="preserve"> </w:t>
      </w:r>
      <w:r>
        <w:t xml:space="preserve">is a melting pot of cultures. The psychiatrist must be trained to recognize how cultural backgrounds influence the somatic expression of mental distress. Symptoms that may present as depression in a Northern European patient might manifest as physical pain or spiritual crisis in patients from South Asian or North African communities residing in</w:t>
      </w:r>
      <w:r>
        <w:t xml:space="preserve"> </w:t>
      </w:r>
      <w:r>
        <w:rPr>
          <w:bCs/>
          <w:b/>
        </w:rPr>
        <w:t xml:space="preserve">Italy Milan</w:t>
      </w:r>
      <w:r>
        <w:t xml:space="preserve">.</w:t>
      </w:r>
    </w:p>
    <w:p>
      <w:pPr>
        <w:pStyle w:val="BodyText"/>
      </w:pPr>
      <w:r>
        <w:t xml:space="preserve">This section of the presentation highlights case studies where cultural misinterpretation led to diagnostic errors. We emphasize the importance of linguistic support services and culturally adapted psychotherapeutic interventions. A competent psychiatrist does not just treat a diagnosis; they understand the patient’s narrative within their cultural framework. This is particularly relevant in</w:t>
      </w:r>
      <w:r>
        <w:t xml:space="preserve"> </w:t>
      </w:r>
      <w:r>
        <w:rPr>
          <w:bCs/>
          <w:b/>
        </w:rPr>
        <w:t xml:space="preserve">Italy Milan</w:t>
      </w:r>
      <w:r>
        <w:t xml:space="preserve">, where rapid demographic changes require healthcare providers to be agile learners in cross-cultural psychology.</w:t>
      </w:r>
    </w:p>
    <w:bookmarkEnd w:id="24"/>
    <w:bookmarkStart w:id="25" w:name="X4a36114a90754a27704f30c53842dec052d5115"/>
    <w:p>
      <w:pPr>
        <w:pStyle w:val="Heading2"/>
      </w:pPr>
      <w:r>
        <w:t xml:space="preserve">Youth Mental Health and Educational Systems</w:t>
      </w:r>
    </w:p>
    <w:p>
      <w:pPr>
        <w:pStyle w:val="FirstParagraph"/>
      </w:pPr>
      <w:r>
        <w:t xml:space="preserve">A significant portion of psychiatric workload in major urban centers like those in Italy Milan involves adolescents and young adults. The pressure to perform academically and socially is immense. In this seminar, we examine the rising rates of depression and self-harm among teenagers in Lombardy. Psychiatrists are increasingly involved in school-based interventions, working alongside educators to create supportive environments.</w:t>
      </w:r>
    </w:p>
    <w:p>
      <w:pPr>
        <w:pStyle w:val="BodyText"/>
      </w:pPr>
      <w:r>
        <w:t xml:space="preserve">The role of the psychiatrist here extends to family therapy as well, addressing intergenerational conflicts that often arise in immigrant families adapting to new social norms. The presentation proposes a model where psychiatrists serve as consultants for educational institutions in</w:t>
      </w:r>
      <w:r>
        <w:t xml:space="preserve"> </w:t>
      </w:r>
      <w:r>
        <w:rPr>
          <w:bCs/>
          <w:b/>
        </w:rPr>
        <w:t xml:space="preserve">Italy Milan</w:t>
      </w:r>
      <w:r>
        <w:t xml:space="preserve">, helping to develop curricula that promote emotional intelligence and resilience from an early age.</w:t>
      </w:r>
    </w:p>
    <w:bookmarkEnd w:id="25"/>
    <w:bookmarkStart w:id="26" w:name="economic-factors-and-accessibility"/>
    <w:p>
      <w:pPr>
        <w:pStyle w:val="Heading2"/>
      </w:pPr>
      <w:r>
        <w:t xml:space="preserve">Economic Factors and Accessibility</w:t>
      </w:r>
    </w:p>
    <w:p>
      <w:pPr>
        <w:pStyle w:val="FirstParagraph"/>
      </w:pPr>
      <w:r>
        <w:t xml:space="preserve">Mental healthcare in</w:t>
      </w:r>
      <w:r>
        <w:t xml:space="preserve"> </w:t>
      </w:r>
      <w:r>
        <w:rPr>
          <w:bCs/>
          <w:b/>
        </w:rPr>
        <w:t xml:space="preserve">Italy Milan</w:t>
      </w:r>
    </w:p>
    <w:p>
      <w:pPr>
        <w:pStyle w:val="BodyText"/>
      </w:pPr>
      <w:r>
        <w:t xml:space="preserve">We also address the disparity in care between different neighborhoods within</w:t>
      </w:r>
      <w:r>
        <w:t xml:space="preserve"> </w:t>
      </w:r>
      <w:r>
        <w:rPr>
          <w:bCs/>
          <w:b/>
        </w:rPr>
        <w:t xml:space="preserve">Italy Milan</w:t>
      </w:r>
      <w:r>
        <w:t xml:space="preserve">. While affluent districts may have easy access to private specialists, underserved areas struggle with basic psychiatric support. The seminar calls for a more equitable distribution of psychiatric resources, arguing that mental health is a fundamental human right regardless of socioeconomic status. Initiatives such as mobile crisis units and community-based clinics are presented as viable solutions to enhance accessibility.</w:t>
      </w:r>
    </w:p>
    <w:bookmarkEnd w:id="26"/>
    <w:bookmarkStart w:id="27" w:name="future-directions-technology-and-ai"/>
    <w:p>
      <w:pPr>
        <w:pStyle w:val="Heading2"/>
      </w:pPr>
      <w:r>
        <w:t xml:space="preserve">Future Directions: Technology and AI</w:t>
      </w:r>
    </w:p>
    <w:p>
      <w:pPr>
        <w:pStyle w:val="FirstParagraph"/>
      </w:pPr>
      <w:r>
        <w:t xml:space="preserve">The future of psychiatry in Italy Milan will be heavily influenced by artificial intelligence and big data. From predictive analytics to identify at-risk populations to AI-assisted diagnostic tools, technology is reshaping the field. However, the seminar stresses that empathy remains an irreplaceable human trait. The psychiatrist of the future must be tech-literate but human-centric.</w:t>
      </w:r>
    </w:p>
    <w:p>
      <w:pPr>
        <w:pStyle w:val="BodyText"/>
      </w:pPr>
      <w:r>
        <w:t xml:space="preserve">We explore how machine learning algorithms can help psychiatrists in</w:t>
      </w:r>
    </w:p>
    <w:p>
      <w:pPr>
        <w:pStyle w:val="BodyText"/>
      </w:pPr>
      <w:r>
        <w:t xml:space="preserve">Italy Milan</w:t>
      </w:r>
    </w:p>
    <w:bookmarkEnd w:id="27"/>
    <w:bookmarkStart w:id="28" w:name="conclusion-a-call-to-action"/>
    <w:p>
      <w:pPr>
        <w:pStyle w:val="Heading2"/>
      </w:pPr>
      <w:r>
        <w:t xml:space="preserve">Conclusion: A Call to Action</w:t>
      </w:r>
    </w:p>
    <w:p>
      <w:pPr>
        <w:pStyle w:val="FirstParagraph"/>
      </w:pPr>
      <w:r>
        <w:t xml:space="preserve">In conclusion, the psychiatrist in</w:t>
      </w:r>
      <w:r>
        <w:t xml:space="preserve"> </w:t>
      </w:r>
      <w:r>
        <w:rPr>
          <w:bCs/>
          <w:b/>
        </w:rPr>
        <w:t xml:space="preserve">Italy Milan</w:t>
      </w:r>
    </w:p>
    <w:p>
      <w:pPr>
        <w:pStyle w:val="BodyText"/>
      </w:pPr>
      <w:r>
        <w:t xml:space="preserve">We urge all attendees to commit to continuous learning, interdisciplinary collaboration, and active engagement with community needs. By focusing on the unique context of</w:t>
      </w:r>
    </w:p>
    <w:p>
      <w:pPr>
        <w:pStyle w:val="BodyText"/>
      </w:pPr>
      <w:r>
        <w:t xml:space="preserve">Italy Milan</w:t>
      </w:r>
    </w:p>
    <w:bookmarkEnd w:id="28"/>
    <w:p>
      <w:pPr>
        <w:pStyle w:val="BodyText"/>
      </w:pPr>
      <w:r>
        <w:t xml:space="preserve">© 2023 Seminar Presentation Series. All rights reserved. Prepared for the Medical Association of Lombardy, Italy Milan.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Psychiatrist in Italy Milan</dc:title>
  <dc:creator/>
  <dc:language>en</dc:language>
  <cp:keywords/>
  <dcterms:created xsi:type="dcterms:W3CDTF">2026-07-29T18:23:46Z</dcterms:created>
  <dcterms:modified xsi:type="dcterms:W3CDTF">2026-07-29T18:23:46Z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