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Psychiatry</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0d9525e93f64d46d1a9c5a2087ccdd393309c1b"/>
    <w:p>
      <w:pPr>
        <w:pStyle w:val="Heading2"/>
      </w:pPr>
      <w:r>
        <w:t xml:space="preserve">Evolving Mental Healthcare: The Role of the Psychiatrist in Japan Kyoto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Kyoto Convention Center, Japan Kyoto</w:t>
      </w:r>
      <w:r>
        <w:br/>
      </w:r>
      <w:r>
        <w:rPr>
          <w:bCs/>
          <w:b/>
        </w:rPr>
        <w:t xml:space="preserve">Purpose:</w:t>
      </w:r>
    </w:p>
    <w:p>
      <w:pPr>
        <w:pStyle w:val="BodyText"/>
      </w:pPr>
      <w:r>
        <w:t xml:space="preserve">The seminar presentation slides outlined herein serve as a comprehensive guide for healthcare professionals, students, and policymakers gathering in the historic heart of Japan. As we convene in Japan Kyoto—a city that seamlessly blends ancient tradition with modern innovation—we must address the critical evolution of mental health services.</w:t>
      </w:r>
    </w:p>
    <w:p>
      <w:pPr>
        <w:pStyle w:val="BodyText"/>
      </w:pPr>
      <w:r>
        <w:rPr>
          <w:bCs/>
          <w:b/>
        </w:rPr>
        <w:t xml:space="preserve">Objective:</w:t>
      </w:r>
      <w:r>
        <w:t xml:space="preserve"> </w:t>
      </w:r>
      <w:r>
        <w:t xml:space="preserve">To redefine the role of the psychiatrist within this specific cultural and geographical context, ensuring that psychiatric care in Japan Kyoto is accessible, destigmatized, and aligned with international best practices while respecting local customs.</w:t>
      </w:r>
    </w:p>
    <w:bookmarkEnd w:id="20"/>
    <w:bookmarkEnd w:id="21"/>
    <w:bookmarkStart w:id="22" w:name="the-context-of-japan-kyoto"/>
    <w:p>
      <w:pPr>
        <w:pStyle w:val="Heading1"/>
      </w:pPr>
      <w:r>
        <w:t xml:space="preserve">The Context of Japan Kyoto</w:t>
      </w:r>
    </w:p>
    <w:p>
      <w:pPr>
        <w:pStyle w:val="FirstParagraph"/>
      </w:pPr>
      <w:r>
        <w:rPr>
          <w:bCs/>
          <w:b/>
        </w:rPr>
        <w:t xml:space="preserve">Cultural Significance:</w:t>
      </w:r>
    </w:p>
    <w:p>
      <w:pPr>
        <w:pStyle w:val="BodyText"/>
      </w:pPr>
      <w:r>
        <w:t xml:space="preserve">Kyoto is not merely a city; it is the cultural soul of Japan. For centuries, it has been the center of art, philosophy, and spirituality. However, beneath its serene surface lies a complex social fabric where traditional expectations often conflict with modern psychological stressors.</w:t>
      </w:r>
    </w:p>
    <w:p>
      <w:pPr>
        <w:numPr>
          <w:ilvl w:val="0"/>
          <w:numId w:val="1001"/>
        </w:numPr>
        <w:pStyle w:val="Compact"/>
      </w:pPr>
      <w:r>
        <w:rPr>
          <w:bCs/>
          <w:b/>
        </w:rPr>
        <w:t xml:space="preserve">Tourism vs. Resident Life:</w:t>
      </w:r>
      <w:r>
        <w:t xml:space="preserve">The influx of international tourism into Japan Kyoto creates unique pressures on local residents regarding noise, cost of living, and community disruption.</w:t>
      </w:r>
    </w:p>
    <w:p>
      <w:pPr>
        <w:numPr>
          <w:ilvl w:val="0"/>
          <w:numId w:val="1001"/>
        </w:numPr>
        <w:pStyle w:val="Compact"/>
      </w:pPr>
      <w:r>
        <w:rPr>
          <w:bCs/>
          <w:b/>
        </w:rPr>
        <w:t xml:space="preserve">Aging Population:</w:t>
      </w:r>
      <w:r>
        <w:t xml:space="preserve"> </w:t>
      </w:r>
      <w:r>
        <w:t xml:space="preserve">Like much of Japan Kyoto faces a rapidly aging demographic. The psychiatrist must be equipped to handle geriatric mental health issues, including dementia and isolation.</w:t>
      </w:r>
    </w:p>
    <w:p>
      <w:pPr>
        <w:numPr>
          <w:ilvl w:val="0"/>
          <w:numId w:val="1001"/>
        </w:numPr>
        <w:pStyle w:val="Compact"/>
      </w:pPr>
      <w:r>
        <w:rPr>
          <w:bCs/>
          <w:b/>
        </w:rPr>
        <w:t xml:space="preserve">Social Cohesion:</w:t>
      </w:r>
      <w:r>
        <w:t xml:space="preserve">The concept of "Wa" (harmony) is deeply embedded in Japanese society. In Japan Kyoto, this often translates to a strong pressure to conform, which can exacerbate anxiety and suppress individual expression.</w:t>
      </w:r>
    </w:p>
    <w:bookmarkEnd w:id="22"/>
    <w:bookmarkStart w:id="23" w:name="the-traditional-role-of-the-psychiatrist"/>
    <w:p>
      <w:pPr>
        <w:pStyle w:val="Heading1"/>
      </w:pPr>
      <w:r>
        <w:t xml:space="preserve">The Traditional Role of the Psychiatrist</w:t>
      </w:r>
    </w:p>
    <w:p>
      <w:pPr>
        <w:pStyle w:val="FirstParagraph"/>
      </w:pPr>
      <w:r>
        <w:rPr>
          <w:bCs/>
          <w:b/>
        </w:rPr>
        <w:t xml:space="preserve">Historical Perspective:</w:t>
      </w:r>
    </w:p>
    <w:p>
      <w:pPr>
        <w:pStyle w:val="BodyText"/>
      </w:pPr>
      <w:r>
        <w:t xml:space="preserve">In the past, the psychiatrist in Japan was often viewed through a lens of medical authority rather than holistic care. The stigma associated with mental illness ("Mets") has historically prevented many individuals from seeking help. In Japan Kyoto, where family honor and social standing are paramount, this stigma is particularly potent.</w:t>
      </w:r>
    </w:p>
    <w:p>
      <w:pPr>
        <w:numPr>
          <w:ilvl w:val="0"/>
          <w:numId w:val="1002"/>
        </w:numPr>
        <w:pStyle w:val="Compact"/>
      </w:pPr>
      <w:r>
        <w:rPr>
          <w:bCs/>
          <w:b/>
        </w:rPr>
        <w:t xml:space="preserve">Somatomization:</w:t>
      </w:r>
      <w:r>
        <w:t xml:space="preserve">Patients in Japan often present physical symptoms (headaches, fatigue) rather than emotional distress due to cultural norms that discourage open discussion of feelings.</w:t>
      </w:r>
    </w:p>
    <w:p>
      <w:pPr>
        <w:numPr>
          <w:ilvl w:val="0"/>
          <w:numId w:val="1002"/>
        </w:numPr>
        <w:pStyle w:val="Compact"/>
      </w:pPr>
      <w:r>
        <w:rPr>
          <w:bCs/>
          <w:b/>
        </w:rPr>
        <w:t xml:space="preserve">Reliance on Medication:</w:t>
      </w:r>
      <w:r>
        <w:t xml:space="preserve">The psychiatrist has traditionally focused heavily on pharmacological interventions, sometimes overlooking psychotherapeutic approaches.</w:t>
      </w:r>
    </w:p>
    <w:p>
      <w:pPr>
        <w:numPr>
          <w:ilvl w:val="0"/>
          <w:numId w:val="1002"/>
        </w:numPr>
        <w:pStyle w:val="Compact"/>
      </w:pPr>
      <w:r>
        <w:rPr>
          <w:bCs/>
          <w:b/>
        </w:rPr>
        <w:t xml:space="preserve">Institutionalization:</w:t>
      </w:r>
      <w:r>
        <w:t xml:space="preserve">Large psychiatric hospitals have historically been the norm, though this is slowly changing in Japan Kyoto as community-based care gains traction.</w:t>
      </w:r>
    </w:p>
    <w:bookmarkEnd w:id="23"/>
    <w:bookmarkStart w:id="24" w:name="the-modern-psychiatrist-a-new-paradigm"/>
    <w:p>
      <w:pPr>
        <w:pStyle w:val="Heading1"/>
      </w:pPr>
      <w:r>
        <w:t xml:space="preserve">The Modern Psychiatrist: A New Paradigm</w:t>
      </w:r>
    </w:p>
    <w:p>
      <w:pPr>
        <w:pStyle w:val="FirstParagraph"/>
      </w:pPr>
      <w:r>
        <w:rPr>
          <w:bCs/>
          <w:b/>
        </w:rPr>
        <w:t xml:space="preserve">Bridging East and West:</w:t>
      </w:r>
    </w:p>
    <w:p>
      <w:pPr>
        <w:pStyle w:val="BodyText"/>
      </w:pPr>
      <w:r>
        <w:t xml:space="preserve">The modern psychiatrist in Japan Kyoto must adopt an integrative approach. This involves combining evidence-based Western psychiatric methodologies with culturally sensitive practices that resonate with local patients.</w:t>
      </w:r>
    </w:p>
    <w:p>
      <w:pPr>
        <w:numPr>
          <w:ilvl w:val="0"/>
          <w:numId w:val="1003"/>
        </w:numPr>
        <w:pStyle w:val="Compact"/>
      </w:pPr>
      <w:r>
        <w:rPr>
          <w:bCs/>
          <w:b/>
        </w:rPr>
        <w:t xml:space="preserve">Talk Therapy Integration:</w:t>
      </w:r>
      <w:r>
        <w:t xml:space="preserve">Promoting Cognitive Behavioral Therapy (CBT) and Mindfulness-Based Stress Reduction (MBSR), which aligns well with Japan's Buddhist heritage, is essential. The psychiatrist must be trained to facilitate these therapies in a way that feels natural to patients in Japan Kyoto.</w:t>
      </w:r>
    </w:p>
    <w:p>
      <w:pPr>
        <w:numPr>
          <w:ilvl w:val="0"/>
          <w:numId w:val="1003"/>
        </w:numPr>
        <w:pStyle w:val="Compact"/>
      </w:pPr>
      <w:r>
        <w:rPr>
          <w:bCs/>
          <w:b/>
        </w:rPr>
        <w:t xml:space="preserve">Family-Centered Care:</w:t>
      </w:r>
      <w:r>
        <w:t xml:space="preserve">In Japan, mental health is rarely an individual issue; it affects the entire family unit. The psychiatrist must engage with families as part of the treatment plan, respecting their role while ensuring patient autonomy.</w:t>
      </w:r>
    </w:p>
    <w:p>
      <w:pPr>
        <w:numPr>
          <w:ilvl w:val="0"/>
          <w:numId w:val="1003"/>
        </w:numPr>
        <w:pStyle w:val="Compact"/>
      </w:pPr>
      <w:r>
        <w:rPr>
          <w:bCs/>
          <w:b/>
        </w:rPr>
        <w:t xml:space="preserve">Digital Health Adoption:</w:t>
      </w:r>
      <w:r>
        <w:t xml:space="preserve">The use of tele-psychiatry is growing in Japan Kyoto. Psychiatrists must be adept at using digital platforms to reach remote areas and reduce the stigma associated with visiting a physical clinic.</w:t>
      </w:r>
    </w:p>
    <w:bookmarkEnd w:id="24"/>
    <w:bookmarkStart w:id="25" w:name="Xed55988b8764a5d63498a5789074800025ab02d"/>
    <w:p>
      <w:pPr>
        <w:pStyle w:val="Heading1"/>
      </w:pPr>
      <w:r>
        <w:t xml:space="preserve">Addressing Specific Challenges in Japan Kyoto</w:t>
      </w:r>
    </w:p>
    <w:p>
      <w:pPr>
        <w:pStyle w:val="FirstParagraph"/>
      </w:pPr>
      <w:r>
        <w:rPr>
          <w:bCs/>
          <w:b/>
        </w:rPr>
        <w:t xml:space="preserve">Youth Mental Health:</w:t>
      </w:r>
    </w:p>
    <w:p>
      <w:pPr>
        <w:pStyle w:val="BodyText"/>
      </w:pPr>
      <w:r>
        <w:t xml:space="preserve">The academic pressure on students in Japan is globally recognized. In Japan Kyoto, where educational institutions are highly competitive, the psychiatrist plays a crucial role in preventing burnout and suicide among youth.</w:t>
      </w:r>
    </w:p>
    <w:p>
      <w:pPr>
        <w:numPr>
          <w:ilvl w:val="0"/>
          <w:numId w:val="1004"/>
        </w:numPr>
        <w:pStyle w:val="Compact"/>
      </w:pPr>
      <w:r>
        <w:rPr>
          <w:bCs/>
          <w:b/>
        </w:rPr>
        <w:t xml:space="preserve">School Collaboration:</w:t>
      </w:r>
    </w:p>
    <w:p>
      <w:pPr>
        <w:numPr>
          <w:ilvl w:val="0"/>
          <w:numId w:val="1004"/>
        </w:numPr>
        <w:pStyle w:val="Compact"/>
      </w:pPr>
      <w:r>
        <w:rPr>
          <w:bCs/>
          <w:b/>
        </w:rPr>
        <w:t xml:space="preserve">Bullying Prevention:</w:t>
      </w:r>
      <w:r>
        <w:t xml:space="preserve">A significant portion of psychiatric workload in Japan Kyoto involves treating victims of bullying ("Ijime"). The psychiatrist must advocate for systemic changes within educational settings.</w:t>
      </w:r>
    </w:p>
    <w:p>
      <w:pPr>
        <w:pStyle w:val="FirstParagraph"/>
      </w:pPr>
      <w:r>
        <w:rPr>
          <w:bCs/>
          <w:b/>
        </w:rPr>
        <w:t xml:space="preserve">The Elderly and Isolation:</w:t>
      </w:r>
    </w:p>
    <w:p>
      <w:pPr>
        <w:pStyle w:val="BodyText"/>
      </w:pPr>
      <w:r>
        <w:t xml:space="preserve">Kyoto has one of the highest proportions of elderly citizens. Loneliness ("Kodoku") is a growing epidemic. The psychiatrist must collaborate with social workers to address the social determinants of mental health, such as isolation and poverty.</w:t>
      </w:r>
    </w:p>
    <w:bookmarkEnd w:id="25"/>
    <w:bookmarkStart w:id="26" w:name="the-psychiatrist-as-an-advocate"/>
    <w:p>
      <w:pPr>
        <w:pStyle w:val="Heading1"/>
      </w:pPr>
      <w:r>
        <w:t xml:space="preserve">The Psychiatrist as an Advocate</w:t>
      </w:r>
    </w:p>
    <w:p>
      <w:pPr>
        <w:pStyle w:val="FirstParagraph"/>
      </w:pPr>
      <w:r>
        <w:rPr>
          <w:bCs/>
          <w:b/>
        </w:rPr>
        <w:t xml:space="preserve">Policymaking and Community Engagement:</w:t>
      </w:r>
    </w:p>
    <w:p>
      <w:pPr>
        <w:pStyle w:val="BodyText"/>
      </w:pPr>
      <w:r>
        <w:t xml:space="preserve">The role of the psychiatrist extends beyond the clinic. In Japan Kyoto, psychiatrists are increasingly expected to be advocates for mental health policy.</w:t>
      </w:r>
    </w:p>
    <w:p>
      <w:pPr>
        <w:numPr>
          <w:ilvl w:val="0"/>
          <w:numId w:val="1005"/>
        </w:numPr>
        <w:pStyle w:val="Compact"/>
      </w:pPr>
      <w:r>
        <w:rPr>
          <w:bCs/>
          <w:b/>
        </w:rPr>
        <w:t xml:space="preserve">Destigmatization Campaigns:</w:t>
      </w:r>
    </w:p>
    <w:p>
      <w:pPr>
        <w:numPr>
          <w:ilvl w:val="0"/>
          <w:numId w:val="1005"/>
        </w:numPr>
        <w:pStyle w:val="Compact"/>
      </w:pPr>
      <w:r>
        <w:rPr>
          <w:bCs/>
          <w:b/>
        </w:rPr>
        <w:t xml:space="preserve">Labor Rights:</w:t>
      </w:r>
      <w:r>
        <w:t xml:space="preserve">Advocating for better workplace mental health protections is crucial. The psychiatrist must provide expert testimony and guidelines for companies operating in Japan Kyoto to prevent overwork ("Karoshi").</w:t>
      </w:r>
    </w:p>
    <w:bookmarkEnd w:id="26"/>
    <w:bookmarkStart w:id="27" w:name="X9bb89c6b91b76106214b6cf32fd78f8c3db89ff"/>
    <w:p>
      <w:pPr>
        <w:pStyle w:val="Heading1"/>
      </w:pPr>
      <w:r>
        <w:t xml:space="preserve">Educational Framework for Future Psychiatrists</w:t>
      </w:r>
    </w:p>
    <w:p>
      <w:pPr>
        <w:pStyle w:val="FirstParagraph"/>
      </w:pPr>
      <w:r>
        <w:rPr>
          <w:bCs/>
          <w:b/>
        </w:rPr>
        <w:t xml:space="preserve">Cultural Competency Training:</w:t>
      </w:r>
    </w:p>
    <w:p>
      <w:pPr>
        <w:pStyle w:val="BodyText"/>
      </w:pPr>
      <w:r>
        <w:t xml:space="preserve">To prepare the next generation of psychiatrists in Japan Kyoto, medical education must emphasize cultural competency. This includes understanding local dialects, traditions, and social structures.</w:t>
      </w:r>
    </w:p>
    <w:p>
      <w:pPr>
        <w:numPr>
          <w:ilvl w:val="0"/>
          <w:numId w:val="1006"/>
        </w:numPr>
        <w:pStyle w:val="Compact"/>
      </w:pPr>
      <w:r>
        <w:rPr>
          <w:bCs/>
          <w:b/>
        </w:rPr>
        <w:t xml:space="preserve">Mentorship Programs:</w:t>
      </w:r>
      <w:r>
        <w:t xml:space="preserve">Establishing mentorship networks between senior psychiatrists in Japan Kyoto and junior residents to share best practices.</w:t>
      </w:r>
    </w:p>
    <w:p>
      <w:pPr>
        <w:numPr>
          <w:ilvl w:val="0"/>
          <w:numId w:val="1006"/>
        </w:numPr>
        <w:pStyle w:val="Compact"/>
      </w:pPr>
      <w:r>
        <w:t xml:space="preserve">Cross-Cultural Exchange:</w:t>
      </w:r>
    </w:p>
    <w:bookmarkEnd w:id="27"/>
    <w:bookmarkStart w:id="28" w:name="conclusion-a-harmonious-future"/>
    <w:p>
      <w:pPr>
        <w:pStyle w:val="Heading1"/>
      </w:pPr>
      <w:r>
        <w:t xml:space="preserve">Conclusion: A Harmonious Future</w:t>
      </w:r>
    </w:p>
    <w:p>
      <w:pPr>
        <w:pStyle w:val="FirstParagraph"/>
      </w:pPr>
      <w:r>
        <w:rPr>
          <w:bCs/>
          <w:b/>
        </w:rPr>
        <w:t xml:space="preserve">Synthesis:</w:t>
      </w:r>
    </w:p>
    <w:p>
      <w:pPr>
        <w:pStyle w:val="BodyText"/>
      </w:pPr>
      <w:r>
        <w:t xml:space="preserve">The seminar presentation slides conclude with a call to action for all stakeholders in Japan Kyoto. The psychiatrist is not just a medical practitioner but a vital community leader.</w:t>
      </w:r>
    </w:p>
    <w:p>
      <w:pPr>
        <w:pStyle w:val="BodyText"/>
      </w:pPr>
      <w:r>
        <w:rPr>
          <w:bCs/>
          <w:b/>
        </w:rPr>
        <w:t xml:space="preserve">Vision:</w:t>
      </w:r>
      <w:r>
        <w:t xml:space="preserve">A future where mental health care in Japan Kyoto is seamless, stigma-free, and holistic.</w:t>
      </w:r>
    </w:p>
    <w:p>
      <w:pPr>
        <w:pStyle w:val="BodyText"/>
      </w:pPr>
      <w:r>
        <w:rPr>
          <w:bCs/>
          <w:b/>
        </w:rPr>
        <w:t xml:space="preserve">Action Items:</w:t>
      </w:r>
    </w:p>
    <w:p>
      <w:pPr>
        <w:numPr>
          <w:ilvl w:val="0"/>
          <w:numId w:val="1007"/>
        </w:numPr>
        <w:pStyle w:val="Compact"/>
      </w:pPr>
      <w:r>
        <w:t xml:space="preserve">Increase funding for community-based psychiatric centers.</w:t>
      </w:r>
    </w:p>
    <w:p>
      <w:pPr>
        <w:numPr>
          <w:ilvl w:val="0"/>
          <w:numId w:val="1007"/>
        </w:numPr>
        <w:pStyle w:val="Compact"/>
      </w:pPr>
      <w:r>
        <w:t xml:space="preserve">Mandate mental health literacy training in schools and workplaces across Japan Kyoto.</w:t>
      </w:r>
    </w:p>
    <w:p>
      <w:pPr>
        <w:numPr>
          <w:ilvl w:val="0"/>
          <w:numId w:val="1007"/>
        </w:numPr>
        <w:pStyle w:val="Compact"/>
      </w:pPr>
      <w:r>
        <w:t xml:space="preserve">Promote research into the specific psychological impacts of tourism and urbanization on Kyoto residents.</w:t>
      </w:r>
    </w:p>
    <w:p>
      <w:pPr>
        <w:pStyle w:val="FirstParagraph"/>
      </w:pPr>
      <w:r>
        <w:rPr>
          <w:bCs/>
          <w:b/>
        </w:rPr>
        <w:t xml:space="preserve">Closing Thought:</w:t>
      </w:r>
    </w:p>
    <w:p>
      <w:pPr>
        <w:pStyle w:val="BodyText"/>
      </w:pPr>
      <w:r>
        <w:t xml:space="preserve">"In the quiet temples of Japan Kyoto, we find peace. In our clinics, let us find healing. The psychiatrist holds the key to unlocking this potential."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Psychiatry in Japan Kyoto</dc:title>
  <dc:creator/>
  <dc:language>en</dc:language>
  <cp:keywords/>
  <dcterms:created xsi:type="dcterms:W3CDTF">2026-07-29T22:34:29Z</dcterms:created>
  <dcterms:modified xsi:type="dcterms:W3CDTF">2026-07-29T22:34:29Z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