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Casablanca,</w:t>
      </w:r>
      <w:r>
        <w:t xml:space="preserve"> </w:t>
      </w:r>
      <w:r>
        <w:t xml:space="preserve">Morocco</w:t>
      </w:r>
    </w:p>
    <w:bookmarkStart w:id="30" w:name="seminar-presentation-slides-document"/>
    <w:p>
      <w:pPr>
        <w:pStyle w:val="Heading1"/>
      </w:pPr>
      <w:r>
        <w:t xml:space="preserve">Seminar Presentation Slides Document</w:t>
      </w:r>
    </w:p>
    <w:p>
      <w:pPr>
        <w:pStyle w:val="FirstParagraph"/>
      </w:pPr>
      <w:r>
        <w:br/>
      </w:r>
    </w:p>
    <w:bookmarkStart w:id="20" w:name="X79a827c1b58bba62f63e621cefc437a2cc12600"/>
    <w:p>
      <w:pPr>
        <w:pStyle w:val="Heading2"/>
      </w:pPr>
      <w:r>
        <w:t xml:space="preserve">Title Slide: The Evolving Role of the Psychiatrist in Casablanca, Morocco</w:t>
      </w:r>
    </w:p>
    <w:p>
      <w:pPr>
        <w:pStyle w:val="FirstParagraph"/>
      </w:pPr>
      <w:r>
        <w:rPr>
          <w:bCs/>
          <w:b/>
        </w:rPr>
        <w:t xml:space="preserve">Presenter:</w:t>
      </w:r>
      <w:r>
        <w:t xml:space="preserve"> </w:t>
      </w:r>
      <w:r>
        <w:t xml:space="preserve">[Your Name/Title]</w:t>
      </w:r>
    </w:p>
    <w:p>
      <w:pPr>
        <w:pStyle w:val="BodyText"/>
      </w:pPr>
      <w:r>
        <w:rPr>
          <w:bCs/>
          <w:b/>
        </w:rPr>
        <w:t xml:space="preserve">Date:</w:t>
      </w:r>
      <w:r>
        <w:t xml:space="preserve"> </w:t>
      </w:r>
      <w:r>
        <w:t xml:space="preserve">2024</w:t>
      </w:r>
    </w:p>
    <w:p>
      <w:pPr>
        <w:pStyle w:val="BodyText"/>
      </w:pPr>
      <w:r>
        <w:br/>
      </w:r>
    </w:p>
    <w:p>
      <w:pPr>
        <w:numPr>
          <w:ilvl w:val="0"/>
          <w:numId w:val="1001"/>
        </w:numPr>
        <w:pStyle w:val="Compact"/>
      </w:pPr>
      <w:r>
        <w:t xml:space="preserve">Navigating the intersection of global psychiatric standards and local Moroccan cultural dynamics.</w:t>
      </w:r>
    </w:p>
    <w:p>
      <w:pPr>
        <w:numPr>
          <w:ilvl w:val="0"/>
          <w:numId w:val="1001"/>
        </w:numPr>
        <w:pStyle w:val="Compact"/>
      </w:pPr>
      <w:r>
        <w:t xml:space="preserve">Focusing on the unique urban challenges, social structures, and healthcare infrastructure present in Casablanca.</w:t>
      </w:r>
    </w:p>
    <w:p>
      <w:pPr>
        <w:pStyle w:val="FirstParagraph"/>
      </w:pPr>
      <w:r>
        <w:br/>
      </w:r>
    </w:p>
    <w:p>
      <w:pPr>
        <w:pStyle w:val="BodyText"/>
      </w:pPr>
      <w:r>
        <w:rPr>
          <w:iCs/>
          <w:i/>
        </w:rPr>
        <w:t xml:space="preserve">Note to Speaker:</w:t>
      </w:r>
      <w:r>
        <w:t xml:space="preserve">Welcome everyone to this crucial seminar. Today we will explore the specific role of the psychiatrist within one of Morocco's most vibrant and complex cities: Casablanca. Understanding these nuances is vital for modern mental health care delivery.</w:t>
      </w:r>
    </w:p>
    <w:bookmarkEnd w:id="20"/>
    <w:p>
      <w:pPr>
        <w:pStyle w:val="BodyText"/>
      </w:pPr>
      <w:r>
        <w:br/>
      </w:r>
      <w:r>
        <w:br/>
      </w:r>
    </w:p>
    <w:bookmarkStart w:id="21" w:name="Xdabd5ca93544f2dbc9bf5ae61bc274f5a86a0e9"/>
    <w:p>
      <w:pPr>
        <w:pStyle w:val="Heading2"/>
      </w:pPr>
      <w:r>
        <w:t xml:space="preserve">Introduction: Contextualizing Mental Health in North Africa</w:t>
      </w:r>
    </w:p>
    <w:p>
      <w:pPr>
        <w:numPr>
          <w:ilvl w:val="0"/>
          <w:numId w:val="1002"/>
        </w:numPr>
        <w:pStyle w:val="Compact"/>
      </w:pPr>
      <w:r>
        <w:t xml:space="preserve">Mental health is a global priority, yet its perception varies drastically across cultures.</w:t>
      </w:r>
    </w:p>
    <w:p>
      <w:pPr>
        <w:numPr>
          <w:ilvl w:val="0"/>
          <w:numId w:val="1002"/>
        </w:numPr>
        <w:pStyle w:val="Compact"/>
      </w:pPr>
      <w:r>
        <w:t xml:space="preserve">In Morocco, the concept of mental well-being is deeply intertwined with family structures, religious beliefs, and social identity.</w:t>
      </w:r>
    </w:p>
    <w:p>
      <w:pPr>
        <w:pStyle w:val="FirstParagraph"/>
      </w:pPr>
      <w:r>
        <w:br/>
      </w:r>
    </w:p>
    <w:p>
      <w:pPr>
        <w:pStyle w:val="BodyText"/>
      </w:pPr>
      <w:r>
        <w:t xml:space="preserve">The psychiatrist working in this environment cannot simply apply textbook Western models; they must adapt to the Moroccan social fabric. The goal of this presentation is to outline how a psychiatrist operates effectively within the specific context of Morocco Casablanca, ensuring culturally competent and scientifically robust care.</w:t>
      </w:r>
    </w:p>
    <w:bookmarkEnd w:id="21"/>
    <w:p>
      <w:pPr>
        <w:pStyle w:val="BodyText"/>
      </w:pPr>
      <w:r>
        <w:br/>
      </w:r>
      <w:r>
        <w:br/>
      </w:r>
    </w:p>
    <w:bookmarkStart w:id="22" w:name="Xef768ffc331defccf75ea74ea5d792e6c592c96"/>
    <w:p>
      <w:pPr>
        <w:pStyle w:val="Heading2"/>
      </w:pPr>
      <w:r>
        <w:t xml:space="preserve">The Unique Role of the Psychiatrist in Moroccan Society</w:t>
      </w:r>
    </w:p>
    <w:p>
      <w:pPr>
        <w:numPr>
          <w:ilvl w:val="0"/>
          <w:numId w:val="1003"/>
        </w:numPr>
        <w:pStyle w:val="Compact"/>
      </w:pPr>
      <w:r>
        <w:rPr>
          <w:bCs/>
          <w:b/>
        </w:rPr>
        <w:t xml:space="preserve">Bridging Tradition and Science:</w:t>
      </w:r>
      <w:r>
        <w:t xml:space="preserve"> </w:t>
      </w:r>
      <w:r>
        <w:t xml:space="preserve">A psychiatrist in Casablanca often acts as a bridge between traditional healing practices and modern biomedical psychiatry.</w:t>
      </w:r>
    </w:p>
    <w:p>
      <w:pPr>
        <w:numPr>
          <w:ilvl w:val="0"/>
          <w:numId w:val="1003"/>
        </w:numPr>
        <w:pStyle w:val="Compact"/>
      </w:pPr>
      <w:r>
        <w:rPr>
          <w:bCs/>
          <w:b/>
        </w:rPr>
        <w:t xml:space="preserve">Dual Identity Management:</w:t>
      </w:r>
      <w:r>
        <w:t xml:space="preserve"> </w:t>
      </w:r>
      <w:r>
        <w:t xml:space="preserve">Patients often present with somatic symptoms rather than psychological distress due to cultural stigma surrounding mental illness. The psychiatrist must be skilled in recognizing these presentations.</w:t>
      </w:r>
    </w:p>
    <w:p>
      <w:pPr>
        <w:numPr>
          <w:ilvl w:val="0"/>
          <w:numId w:val="1003"/>
        </w:numPr>
        <w:pStyle w:val="Compact"/>
      </w:pPr>
      <w:r>
        <w:rPr>
          <w:bCs/>
          <w:b/>
        </w:rPr>
        <w:t xml:space="preserve">Family-Centric Approach:</w:t>
      </w:r>
      <w:r>
        <w:t xml:space="preserve"> </w:t>
      </w:r>
      <w:r>
        <w:t xml:space="preserve">Unlike the individualistic West, Moroccan society is collectivist. Treatment plans frequently require the involvement of extended family members, as decisions regarding health are often communal rather than purely personal.</w:t>
      </w:r>
    </w:p>
    <w:p>
      <w:pPr>
        <w:pStyle w:val="FirstParagraph"/>
      </w:pPr>
      <w:r>
        <w:br/>
      </w:r>
    </w:p>
    <w:p>
      <w:pPr>
        <w:pStyle w:val="BodyText"/>
      </w:pPr>
      <w:r>
        <w:t xml:space="preserve">In Casablanca specifically, where Western education and modern lifestyle coexist with deep-rooted traditions, the psychiatrist must navigate patients who may be highly educated in global terms but deeply traditional in their emotional expression. This requires high levels of empathy, cultural intelligence, and linguistic versatility (often navigating between French medical terminology and Darija local dialect).</w:t>
      </w:r>
    </w:p>
    <w:p>
      <w:pPr>
        <w:pStyle w:val="BodyText"/>
      </w:pPr>
      <w:r>
        <w:br/>
      </w:r>
      <w:r>
        <w:br/>
      </w:r>
    </w:p>
    <w:bookmarkEnd w:id="22"/>
    <w:bookmarkStart w:id="23" w:name="X9e862e2866278cc931cf802b35da078965928ce"/>
    <w:p>
      <w:pPr>
        <w:pStyle w:val="Heading2"/>
      </w:pPr>
      <w:r>
        <w:t xml:space="preserve">Key Mental Health Challenges in Casablanca</w:t>
      </w:r>
    </w:p>
    <w:p>
      <w:pPr>
        <w:numPr>
          <w:ilvl w:val="0"/>
          <w:numId w:val="1004"/>
        </w:numPr>
        <w:pStyle w:val="Compact"/>
      </w:pPr>
      <w:r>
        <w:rPr>
          <w:bCs/>
          <w:b/>
        </w:rPr>
        <w:t xml:space="preserve">Anxiety and Depression:</w:t>
      </w:r>
      <w:r>
        <w:t xml:space="preserve"> </w:t>
      </w:r>
      <w:r>
        <w:t xml:space="preserve">Post-pandemic, rates of anxiety and depression have surged among Casablanca's youth. Academic pressure, unemployment, and the fast-paced urban lifestyle contribute significantly.</w:t>
      </w:r>
    </w:p>
    <w:p>
      <w:pPr>
        <w:numPr>
          <w:ilvl w:val="0"/>
          <w:numId w:val="1004"/>
        </w:numPr>
        <w:pStyle w:val="Compact"/>
      </w:pPr>
      <w:r>
        <w:rPr>
          <w:bCs/>
          <w:b/>
        </w:rPr>
        <w:t xml:space="preserve">Social Isolation in Urban Density:</w:t>
      </w:r>
      <w:r>
        <w:t xml:space="preserve"> </w:t>
      </w:r>
      <w:r>
        <w:t xml:space="preserve">Paradoxically, despite the dense population of Casablanca feelings of isolation are rising particularly among students and young professionals away from their rural roots.</w:t>
      </w:r>
    </w:p>
    <w:p>
      <w:pPr>
        <w:numPr>
          <w:ilvl w:val="0"/>
          <w:numId w:val="1004"/>
        </w:numPr>
        <w:pStyle w:val="Compact"/>
      </w:pPr>
      <w:r>
        <w:rPr>
          <w:bCs/>
          <w:b/>
        </w:rPr>
        <w:t xml:space="preserve">Substance Use Disorders:</w:t>
      </w:r>
      <w:r>
        <w:t xml:space="preserve"> </w:t>
      </w:r>
      <w:r>
        <w:t xml:space="preserve">There is a growing concern regarding the use of cannabis derivatives and newer psychoactive substances among teenagers in urban districts. The psychiatrist plays a critical role in early intervention and harm reduction strategies.</w:t>
      </w:r>
    </w:p>
    <w:p>
      <w:pPr>
        <w:pStyle w:val="FirstParagraph"/>
      </w:pPr>
      <w:r>
        <w:br/>
      </w:r>
    </w:p>
    <w:p>
      <w:pPr>
        <w:pStyle w:val="BodyText"/>
      </w:pPr>
      <w:r>
        <w:t xml:space="preserve">Data from various Moroccan health institutes indicates that Casablanca bears a disproportionate burden of mental health referrals compared to rural provinces, partly due to better accessibility but also due to the unique stressors associated with being the economic hub of Morocco.</w:t>
      </w:r>
    </w:p>
    <w:p>
      <w:pPr>
        <w:pStyle w:val="BodyText"/>
      </w:pPr>
      <w:r>
        <w:br/>
      </w:r>
      <w:r>
        <w:br/>
      </w:r>
    </w:p>
    <w:bookmarkEnd w:id="23"/>
    <w:bookmarkStart w:id="24" w:name="X137697f04e26c124d76769671b2a5ef6b9e0553"/>
    <w:p>
      <w:pPr>
        <w:pStyle w:val="Heading2"/>
      </w:pPr>
      <w:r>
        <w:t xml:space="preserve">The Impact of Stigma and Cultural Beliefs</w:t>
      </w:r>
    </w:p>
    <w:p>
      <w:pPr>
        <w:numPr>
          <w:ilvl w:val="0"/>
          <w:numId w:val="1005"/>
        </w:numPr>
        <w:pStyle w:val="Compact"/>
      </w:pPr>
      <w:r>
        <w:rPr>
          <w:bCs/>
          <w:b/>
        </w:rPr>
        <w:t xml:space="preserve">The "H'ra" (Madness) Stigma:</w:t>
      </w:r>
      <w:r>
        <w:t xml:space="preserve"> </w:t>
      </w:r>
      <w:r>
        <w:t xml:space="preserve">In many traditional communities, severe mental illness is sometimes labeled as 'H'ra', which carries a heavy social stigma affecting marriage prospects and employment.</w:t>
      </w:r>
    </w:p>
    <w:p>
      <w:pPr>
        <w:numPr>
          <w:ilvl w:val="0"/>
          <w:numId w:val="1005"/>
        </w:numPr>
        <w:pStyle w:val="Compact"/>
      </w:pPr>
      <w:r>
        <w:rPr>
          <w:bCs/>
          <w:b/>
        </w:rPr>
        <w:t xml:space="preserve">Religious Interpretations:</w:t>
      </w:r>
      <w:r>
        <w:t xml:space="preserve"> </w:t>
      </w:r>
      <w:r>
        <w:t xml:space="preserve">Some patients may initially attribute psychological symptoms to spiritual causes such as Jinn or the Evil Eye, seeking help from Marabout (spiritual healers) before consulting a doctor.</w:t>
      </w:r>
    </w:p>
    <w:p>
      <w:pPr>
        <w:numPr>
          <w:ilvl w:val="0"/>
          <w:numId w:val="1005"/>
        </w:numPr>
        <w:pStyle w:val="Compact"/>
      </w:pPr>
      <w:r>
        <w:rPr>
          <w:bCs/>
          <w:b/>
        </w:rPr>
        <w:t xml:space="preserve">The Psychiatrist's Educational Role:</w:t>
      </w:r>
      <w:r>
        <w:t xml:space="preserve"> </w:t>
      </w:r>
      <w:r>
        <w:t xml:space="preserve">A key part of the job description in Casablanca is psychoeducation. Psychiatric professionals must gently educate families on the biological basis of mental illness to reduce blame and shame, thereby encouraging earlier medical intervention.</w:t>
      </w:r>
    </w:p>
    <w:p>
      <w:pPr>
        <w:pStyle w:val="FirstParagraph"/>
      </w:pPr>
      <w:r>
        <w:br/>
      </w:r>
    </w:p>
    <w:p>
      <w:pPr>
        <w:pStyle w:val="BodyText"/>
      </w:pPr>
      <w:r>
        <w:t xml:space="preserve">Success in this field requires patience. Building trust means acknowledging a patient's cultural beliefs while gradually introducing scientific explanations for their symptoms. It is not about dismissing tradition, but rather integrating modern psychiatric care in a way that respects the patient's worldview.</w:t>
      </w:r>
    </w:p>
    <w:p>
      <w:pPr>
        <w:pStyle w:val="BodyText"/>
      </w:pPr>
      <w:r>
        <w:br/>
      </w:r>
      <w:r>
        <w:br/>
      </w:r>
    </w:p>
    <w:bookmarkEnd w:id="24"/>
    <w:bookmarkStart w:id="25" w:name="X876ef96fd6d4d4932c8429798c51c0591b85f2a"/>
    <w:p>
      <w:pPr>
        <w:pStyle w:val="Heading2"/>
      </w:pPr>
      <w:r>
        <w:t xml:space="preserve">Healthcare Infrastructure and Resource Management</w:t>
      </w:r>
    </w:p>
    <w:p>
      <w:pPr>
        <w:numPr>
          <w:ilvl w:val="0"/>
          <w:numId w:val="1006"/>
        </w:numPr>
        <w:pStyle w:val="Compact"/>
      </w:pPr>
      <w:r>
        <w:rPr>
          <w:bCs/>
          <w:b/>
        </w:rPr>
        <w:t xml:space="preserve">Hospital vs. Private Practice:</w:t>
      </w:r>
      <w:r>
        <w:t xml:space="preserve"> </w:t>
      </w:r>
      <w:r>
        <w:t xml:space="preserve">Casablanca offers a dual system. Public hospitals (like Ibn Rochd University Hospital) are often overcrowded, requiring psychiatrists to work with limited resources and prioritize acute cases.</w:t>
      </w:r>
    </w:p>
    <w:p>
      <w:pPr>
        <w:numPr>
          <w:ilvl w:val="0"/>
          <w:numId w:val="1006"/>
        </w:numPr>
        <w:pStyle w:val="Compact"/>
      </w:pPr>
      <w:r>
        <w:rPr>
          <w:bCs/>
          <w:b/>
        </w:rPr>
        <w:t xml:space="preserve">Growing Private Sector:</w:t>
      </w:r>
      <w:r>
        <w:t xml:space="preserve"> </w:t>
      </w:r>
      <w:r>
        <w:t xml:space="preserve">There is an expansion of private psychiatric clinics in affluent neighborhoods like Maarif and Anfa. This sector caters to a wealthier demographic, offering more time-intensive psychotherapy but at a high cost.</w:t>
      </w:r>
    </w:p>
    <w:p>
      <w:pPr>
        <w:numPr>
          <w:ilvl w:val="0"/>
          <w:numId w:val="1006"/>
        </w:numPr>
        <w:pStyle w:val="Compact"/>
      </w:pPr>
      <w:r>
        <w:rPr>
          <w:bCs/>
          <w:b/>
        </w:rPr>
        <w:t xml:space="preserve">The Telemedicine Opportunity:</w:t>
      </w:r>
      <w:r>
        <w:t xml:space="preserve"> </w:t>
      </w:r>
      <w:r>
        <w:t xml:space="preserve">Following the pandemic, Casablanca has seen a rise in telepsychiatry. This is crucial for reaching patients who cannot visit clinics due to mobility issues or privacy concerns.</w:t>
      </w:r>
    </w:p>
    <w:p>
      <w:pPr>
        <w:pStyle w:val="FirstParagraph"/>
      </w:pPr>
      <w:r>
        <w:br/>
      </w:r>
    </w:p>
    <w:p>
      <w:pPr>
        <w:pStyle w:val="BodyText"/>
      </w:pPr>
      <w:r>
        <w:t xml:space="preserve">For the modern psychiatrist in Morocco Casablanca, adaptability is key. Whether working in a bustling public ward or a private office, they must manage patient loads efficiently while maintaining ethical standards of care. Collaboration between general practitioners and psychiatrists is also improving but remains an area for growth.</w:t>
      </w:r>
    </w:p>
    <w:p>
      <w:pPr>
        <w:pStyle w:val="BodyText"/>
      </w:pPr>
      <w:r>
        <w:br/>
      </w:r>
      <w:r>
        <w:br/>
      </w:r>
    </w:p>
    <w:bookmarkEnd w:id="25"/>
    <w:bookmarkStart w:id="26" w:name="Xc076ec4a38b63f39f156e41b357e7ed7492975e"/>
    <w:p>
      <w:pPr>
        <w:pStyle w:val="Heading2"/>
      </w:pPr>
      <w:r>
        <w:t xml:space="preserve">Special Populations: Youth and Women in Casablanca</w:t>
      </w:r>
    </w:p>
    <w:p>
      <w:pPr>
        <w:numPr>
          <w:ilvl w:val="0"/>
          <w:numId w:val="1007"/>
        </w:numPr>
        <w:pStyle w:val="Compact"/>
      </w:pPr>
      <w:r>
        <w:rPr>
          <w:bCs/>
          <w:b/>
        </w:rPr>
        <w:t xml:space="preserve">Youth Mental Health:</w:t>
      </w:r>
      <w:r>
        <w:t xml:space="preserve"> </w:t>
      </w:r>
      <w:r>
        <w:t xml:space="preserve">With a significant portion of Morocco's population under thirty, youth mental health is a national priority. Schools and universities in Casablanca are beginning to recognize the need for on-site psychological support, often bridging into psychiatric care.</w:t>
      </w:r>
    </w:p>
    <w:p>
      <w:pPr>
        <w:numPr>
          <w:ilvl w:val="0"/>
          <w:numId w:val="1007"/>
        </w:numPr>
        <w:pStyle w:val="Compact"/>
      </w:pPr>
      <w:r>
        <w:rPr>
          <w:bCs/>
          <w:b/>
        </w:rPr>
        <w:t xml:space="preserve">Women's Issues:</w:t>
      </w:r>
      <w:r>
        <w:t xml:space="preserve"> </w:t>
      </w:r>
      <w:r>
        <w:t xml:space="preserve">Women in urban Morocco face unique stressors related to balancing career aspirations with traditional family expectations. Domestic issues, postpartum depression, and gender-based violence are significant areas where the psychiatrist plays a vital protective role.</w:t>
      </w:r>
    </w:p>
    <w:p>
      <w:pPr>
        <w:numPr>
          <w:ilvl w:val="0"/>
          <w:numId w:val="1007"/>
        </w:numPr>
        <w:pStyle w:val="Compact"/>
      </w:pPr>
      <w:r>
        <w:rPr>
          <w:bCs/>
          <w:b/>
        </w:rPr>
        <w:t xml:space="preserve">Migrant Communities:</w:t>
      </w:r>
      <w:r>
        <w:t xml:space="preserve"> </w:t>
      </w:r>
      <w:r>
        <w:t xml:space="preserve">Casablanca hosts many internal migrants from rural areas who may experience acculturation stress. The psychiatrist must be sensitive to these displacement-related mental health challenges.</w:t>
      </w:r>
    </w:p>
    <w:p>
      <w:pPr>
        <w:pStyle w:val="FirstParagraph"/>
      </w:pPr>
      <w:r>
        <w:br/>
      </w:r>
    </w:p>
    <w:p>
      <w:pPr>
        <w:pStyle w:val="BodyText"/>
      </w:pPr>
      <w:r>
        <w:t xml:space="preserve">Tailoring interventions for these groups requires specialized training and sensitivity. For instance, treating postpartum depression in Casablanca involves not just medication, but assessing the support system available to the new mother within her extended family network.</w:t>
      </w:r>
    </w:p>
    <w:p>
      <w:pPr>
        <w:pStyle w:val="BodyText"/>
      </w:pPr>
      <w:r>
        <w:br/>
      </w:r>
      <w:r>
        <w:br/>
      </w:r>
    </w:p>
    <w:bookmarkEnd w:id="26"/>
    <w:bookmarkStart w:id="27" w:name="Xadfa20aaff6f7408eb87de4a112a99d47058c8c"/>
    <w:p>
      <w:pPr>
        <w:pStyle w:val="Heading2"/>
      </w:pPr>
      <w:r>
        <w:t xml:space="preserve">The Future of Psychiatry in Morocco Casablanca</w:t>
      </w:r>
    </w:p>
    <w:p>
      <w:pPr>
        <w:numPr>
          <w:ilvl w:val="0"/>
          <w:numId w:val="1008"/>
        </w:numPr>
        <w:pStyle w:val="Compact"/>
      </w:pPr>
      <w:r>
        <w:rPr>
          <w:bCs/>
          <w:b/>
        </w:rPr>
        <w:t xml:space="preserve">Mental Health Insurance:</w:t>
      </w:r>
      <w:r>
        <w:t xml:space="preserve"> </w:t>
      </w:r>
      <w:r>
        <w:t xml:space="preserve">With the expansion of AMO (Assistance Medicale Obligatoire) and CNSS coverage including mental health, more Moroccans are gaining access to psychiatric care. This will drive demand for qualified psychiatrists.</w:t>
      </w:r>
    </w:p>
    <w:p>
      <w:pPr>
        <w:numPr>
          <w:ilvl w:val="0"/>
          <w:numId w:val="1008"/>
        </w:numPr>
        <w:pStyle w:val="Compact"/>
      </w:pPr>
      <w:r>
        <w:rPr>
          <w:bCs/>
          <w:b/>
        </w:rPr>
        <w:t xml:space="preserve">Training and Education:</w:t>
      </w:r>
      <w:r>
        <w:t xml:space="preserve"> </w:t>
      </w:r>
      <w:r>
        <w:t xml:space="preserve">Universities in Casablanca are enhancing their psychology and medical curricula to include more practical, culturally relevant psychiatric training.</w:t>
      </w:r>
    </w:p>
    <w:p>
      <w:pPr>
        <w:numPr>
          <w:ilvl w:val="0"/>
          <w:numId w:val="1008"/>
        </w:numPr>
        <w:pStyle w:val="Compact"/>
      </w:pPr>
      <w:r>
        <w:t xml:space="preserve">Digital Mental Health Startups:</w:t>
      </w:r>
    </w:p>
    <w:p>
      <w:pPr>
        <w:pStyle w:val="FirstParagraph"/>
      </w:pPr>
      <w:r>
        <w:br/>
      </w:r>
    </w:p>
    <w:p>
      <w:pPr>
        <w:pStyle w:val="BodyText"/>
      </w:pPr>
      <w:r>
        <w:t xml:space="preserve">The future looks promising but challenging. The number of practicing psychiatrists per capita remains low compared to international standards. Therefore, each psychiatrist in Casablanca must maximize their impact through prevention, early detection, and public advocacy to de-stigmatize mental health care.</w:t>
      </w:r>
    </w:p>
    <w:p>
      <w:pPr>
        <w:pStyle w:val="BodyText"/>
      </w:pPr>
      <w:r>
        <w:br/>
      </w:r>
      <w:r>
        <w:br/>
      </w:r>
    </w:p>
    <w:bookmarkEnd w:id="27"/>
    <w:bookmarkStart w:id="28" w:name="conclusion-a-call-for-holistic-care"/>
    <w:p>
      <w:pPr>
        <w:pStyle w:val="Heading2"/>
      </w:pPr>
      <w:r>
        <w:t xml:space="preserve">Conclusion: A Call for Holistic Care</w:t>
      </w:r>
    </w:p>
    <w:p>
      <w:pPr>
        <w:numPr>
          <w:ilvl w:val="0"/>
          <w:numId w:val="1009"/>
        </w:numPr>
        <w:pStyle w:val="Compact"/>
      </w:pPr>
      <w:r>
        <w:t xml:space="preserve">The psychiatrist in Casablanca is more than a prescriber of medication; they are a healer, an educator, and a social advocate.</w:t>
      </w:r>
    </w:p>
    <w:p>
      <w:pPr>
        <w:numPr>
          <w:ilvl w:val="0"/>
          <w:numId w:val="1009"/>
        </w:numPr>
        <w:pStyle w:val="Compact"/>
      </w:pPr>
      <w:r>
        <w:t xml:space="preserve">Cultural competence is not optional; it is the foundation of effective treatment in Morocco.</w:t>
      </w:r>
    </w:p>
    <w:p>
      <w:pPr>
        <w:pStyle w:val="FirstParagraph"/>
      </w:pPr>
      <w:r>
        <w:br/>
      </w:r>
    </w:p>
    <w:p>
      <w:pPr>
        <w:pStyle w:val="BodyText"/>
      </w:pPr>
      <w:r>
        <w:t xml:space="preserve">To summarize: To provide excellent psychiatric care in Casablanca, one must understand the patient's context. We must continue to bridge the gap between global mental health advancements and local Moroccan realities. By doing so, we contribute to a healthier, more resilient society in Morocco Casablanca and beyond.</w:t>
      </w:r>
    </w:p>
    <w:p>
      <w:pPr>
        <w:pStyle w:val="BodyText"/>
      </w:pPr>
      <w:r>
        <w:br/>
      </w:r>
      <w:r>
        <w:br/>
      </w:r>
    </w:p>
    <w:bookmarkEnd w:id="28"/>
    <w:bookmarkStart w:id="29" w:name="qa-discussion"/>
    <w:p>
      <w:pPr>
        <w:pStyle w:val="Heading2"/>
      </w:pPr>
      <w:r>
        <w:t xml:space="preserve">Q&amp;A / Discussion</w:t>
      </w:r>
    </w:p>
    <w:p>
      <w:pPr>
        <w:numPr>
          <w:ilvl w:val="0"/>
          <w:numId w:val="1010"/>
        </w:numPr>
        <w:pStyle w:val="Compact"/>
      </w:pPr>
      <w:r>
        <w:t xml:space="preserve">We invite questions regarding specific case studies, training pathways in Morocco, or strategies for handling stigma.</w:t>
      </w:r>
    </w:p>
    <w:p>
      <w:pPr>
        <w:numPr>
          <w:ilvl w:val="0"/>
          <w:numId w:val="1010"/>
        </w:numPr>
        <w:pStyle w:val="Compact"/>
      </w:pPr>
      <w:r>
        <w:rPr>
          <w:bCs/>
          <w:b/>
        </w:rPr>
        <w:t xml:space="preserve">Contact Information:</w:t>
      </w:r>
    </w:p>
    <w:p>
      <w:pPr>
        <w:numPr>
          <w:ilvl w:val="0"/>
          <w:numId w:val="1010"/>
        </w:numPr>
        <w:pStyle w:val="Compact"/>
      </w:pPr>
      <w:r>
        <w:t xml:space="preserve">[Insert Email/Phone Number]</w:t>
      </w:r>
    </w:p>
    <w:p>
      <w:pPr>
        <w:pStyle w:val="FirstParagraph"/>
      </w:pPr>
      <w:r>
        <w:br/>
      </w:r>
    </w:p>
    <w:p>
      <w:pPr>
        <w:pStyle w:val="BodyText"/>
      </w:pPr>
      <w:r>
        <w:t xml:space="preserve">Thank you for your attention and dedication to advancing mental health care in Casablanca.</w:t>
      </w:r>
    </w:p>
    <w:p>
      <w:pPr>
        <w:pStyle w:val="BodyText"/>
      </w:pPr>
      <w:r>
        <w:br/>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Psychiatrist in Casablanca, Morocco</dc:title>
  <dc:creator/>
  <dc:language>en</dc:language>
  <cp:keywords/>
  <dcterms:created xsi:type="dcterms:W3CDTF">2026-07-29T15:14:37Z</dcterms:created>
  <dcterms:modified xsi:type="dcterms:W3CDTF">2026-07-29T15:14:37Z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