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20" w:name="Xbea6e4dfb30ff17c284ee176eda0437149433d1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rPr>
          <w:bCs/>
          <w:b/>
        </w:rPr>
        <w:t xml:space="preserve">Institutional Context:</w:t>
      </w:r>
      <w:r>
        <w:t xml:space="preserve"> </w:t>
      </w:r>
      <w:r>
        <w:t xml:space="preserve">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Peru, Lima</w:t>
      </w:r>
    </w:p>
    <w:bookmarkEnd w:id="20"/>
    <w:bookmarkStart w:id="21" w:name="Xf8c8e6f4291812923b6609970567058e0f5002f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rPr>
          <w:bCs/>
          <w:b/>
        </w:rPr>
        <w:t xml:space="preserve">Institutional Context:</w:t>
      </w:r>
      <w:r>
        <w:t xml:space="preserve"> </w:t>
      </w:r>
      <w:r>
        <w:t xml:space="preserve">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21"/>
    <w:bookmarkStart w:id="22" w:name="X462539c298f9f2ffeeb915cdf2ca72f43f0144d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rPr>
          <w:bCs/>
          <w:b/>
        </w:rPr>
        <w:t xml:space="preserve">Institutional Context:</w:t>
      </w:r>
      <w:r>
        <w:t xml:space="preserve"> </w:t>
      </w:r>
      <w:r>
        <w:t xml:space="preserve">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22"/>
    <w:bookmarkStart w:id="23" w:name="X282bb610f9eca8263a5312638618a2ae551c6fe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rPr>
          <w:bCs/>
          <w:b/>
        </w:rPr>
        <w:t xml:space="preserve">Institutional Context:</w:t>
      </w:r>
      <w:r>
        <w:t xml:space="preserve"> </w:t>
      </w:r>
      <w:r>
        <w:t xml:space="preserve">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bookmarkEnd w:id="23"/>
    <w:bookmarkStart w:id="24" w:name="X04161bec95ca865b2fe0a14cfecb42f19dfc14f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</w:p>
    <w:p>
      <w:pPr>
        <w:pStyle w:val="BodyText"/>
      </w:pPr>
      <w:r>
        <w:t xml:space="preserve">Date: 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24"/>
    <w:bookmarkStart w:id="25" w:name="X9851d3d83993971ac26cad0f5edbf5c45c344a6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</w:p>
    <w:p>
      <w:pPr>
        <w:pStyle w:val="BodyText"/>
      </w:pPr>
      <w:r>
        <w:t xml:space="preserve">Date: 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25"/>
    <w:bookmarkStart w:id="26" w:name="X74bc38b3dd9d6f3a899745e9a0e2b26f55f0f1a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</w:p>
    <w:p>
      <w:pPr>
        <w:pStyle w:val="BodyText"/>
      </w:pPr>
      <w:r>
        <w:t xml:space="preserve">Date: 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26"/>
    <w:bookmarkStart w:id="27" w:name="X218c1606960a0ab4046ee5b298abc5abd4d368c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27"/>
    <w:bookmarkStart w:id="28" w:name="X4b21058861ef53e664c0901f24c7c878168ec8b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28"/>
    <w:bookmarkStart w:id="29" w:name="Xb411428a64a779c0ec9dca4857ca38ba1a51e22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29"/>
    <w:bookmarkStart w:id="30" w:name="Xa9026187aff57057685110f42b3cf2e733a902c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30"/>
    <w:bookmarkStart w:id="31" w:name="Xec158ccf87a8d65fa33ef07fd5370fba85b7980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31"/>
    <w:bookmarkStart w:id="32" w:name="X00cb76a50721d46406d6409dad353c20205c094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32"/>
    <w:bookmarkStart w:id="33" w:name="X2f49a3f354ec9c4048e99fd72d6741f610d1dc6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33"/>
    <w:bookmarkStart w:id="34" w:name="X11ac21c465d5ba00d3101b78b7c4b03f70b9feb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34"/>
    <w:bookmarkStart w:id="35" w:name="X9928c4f3487fa470056e23447a37a2d1fff22da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35"/>
    <w:bookmarkStart w:id="36" w:name="X5e77614d889f6a1ae93c4ab807787702eb5cbc3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36"/>
    <w:bookmarkStart w:id="37" w:name="X8ca765d592d57fbfb92c99f26287cfaad0d9804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37"/>
    <w:bookmarkStart w:id="38" w:name="Xa289cbd15ef54cb2c1cf22a8702a93f221c1cf9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38"/>
    <w:bookmarkStart w:id="39" w:name="X14df9d627f94b3a49e72fe512d413c2d2f6cf94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39"/>
    <w:bookmarkStart w:id="40" w:name="X6ccf055a154e4faa491545f5633e9fc6fce1bfe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40"/>
    <w:bookmarkStart w:id="41" w:name="Xb9f7582711eff942f01bb47ffbcc50bcb3f5583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41"/>
    <w:bookmarkStart w:id="42" w:name="X55e9ba70ca5af8ca0aa81f520c0c51c024b8869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42"/>
    <w:bookmarkStart w:id="43" w:name="Xea69b3c384f6f244d180d849914ad483e560cf1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43"/>
    <w:bookmarkStart w:id="44" w:name="X21fefe9c6a94d19eff8b9b6951b713708749fd7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44"/>
    <w:bookmarkStart w:id="45" w:name="Xf994352b1550e43e03a99e1014ed7ce38382911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45"/>
    <w:bookmarkStart w:id="46" w:name="X76b954fd4e6a8d108c9dc2a229feabf9a9b2ac2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46"/>
    <w:bookmarkStart w:id="47" w:name="X63205bdea8ed5116c10ac5098fdbba724f8f571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47"/>
    <w:bookmarkStart w:id="48" w:name="Xe868ba49eeab0734df316fc3401bf53f1f30fa1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48"/>
    <w:bookmarkStart w:id="49" w:name="X18a8d8c1fa0dc953ecbfb217dbf9a5f9d4be5c0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49"/>
    <w:bookmarkStart w:id="50" w:name="Xf923a7a997ccf534a14b52b9284362d1ccdb34c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50"/>
    <w:bookmarkStart w:id="51" w:name="X787616c09d4cc3192cf297876642ac19571b91a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51"/>
    <w:bookmarkStart w:id="52" w:name="X01f8a1886da3b6adfafb66d50468805cc598c96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52"/>
    <w:bookmarkStart w:id="53" w:name="X5f1dc2acb6fc279a0de716ac0ca74df234992d4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53"/>
    <w:bookmarkStart w:id="54" w:name="Xbabad8db940e33ee4fdeecb41c302a87c08c574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54"/>
    <w:bookmarkStart w:id="55" w:name="Xdd6b1078ae49f5d3eead6f79089f7e9e596b165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55"/>
    <w:bookmarkStart w:id="56" w:name="X0d78bdfe48b6a510f2f6992ea0ca9d4c2068b17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56"/>
    <w:bookmarkStart w:id="57" w:name="X2b9e2fa7d6979477f4a475445c21c141800945b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57"/>
    <w:bookmarkStart w:id="58" w:name="X9c6d6b2ff247af99591a5325b5c118580f18929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58"/>
    <w:bookmarkStart w:id="59" w:name="Xf375161fb56186b31f656bb402a1060ab6621bd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59"/>
    <w:bookmarkStart w:id="60" w:name="X62d3a60565e5b3e2e7bcf3aa9ce2c895e7ef3bf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60"/>
    <w:bookmarkStart w:id="61" w:name="X0f63b416c58b496f47054e634b08874aab39ba2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61"/>
    <w:bookmarkStart w:id="62" w:name="Xfb2aecc15e9d9c718423bb98fbea3cff844e722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62"/>
    <w:bookmarkStart w:id="63" w:name="X1bcee69e35286bf8fcab6ed4e11d3a4e7106778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63"/>
    <w:bookmarkStart w:id="64" w:name="Xd95ac31d8683b79ebf8737e2cf3f9cf4fff1501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64"/>
    <w:bookmarkStart w:id="65" w:name="Xfc339a2b4c1236f5b5807e73f7ab11f4e1c2858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65"/>
    <w:bookmarkStart w:id="66" w:name="X308796a9315d4c79f2d7b26dcaf4bf8e8124497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66"/>
    <w:bookmarkStart w:id="67" w:name="X19a63996448ae4676e31b99027e7a1967415155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67"/>
    <w:bookmarkStart w:id="68" w:name="Xe88c145e85041dc40eec084ff100eb613589bab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68"/>
    <w:bookmarkStart w:id="69" w:name="X5ffedf17d517ca32a6740a0c8b87db6f9f77561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69"/>
    <w:bookmarkStart w:id="70" w:name="X74afcd7a4f1f0a706e7fe1f293a8766c1814422"/>
    <w:p>
      <w:pPr>
        <w:pStyle w:val="Heading1"/>
      </w:pPr>
      <w:r>
        <w:t xml:space="preserve">Seminar Presentation Slides: The Evolving Role of the Psychiatrist in Peru Lima</w:t>
      </w:r>
    </w:p>
    <w:p>
      <w:pPr>
        <w:pStyle w:val="FirstParagraph"/>
      </w:pPr>
      <w:r>
        <w:t xml:space="preserve">Institutional Context: Ministry of Health and Mental Health NGOs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Date Focus:</w:t>
      </w:r>
      <w:r>
        <w:t xml:space="preserve"> </w:t>
      </w:r>
      <w:r>
        <w:t xml:space="preserve">Peru, Lima</w:t>
      </w:r>
    </w:p>
    <w:bookmarkEnd w:id="70"/>
    <w:bookmarkStart w:id="71" w:name="seminar-presentation-slides"/>
    <w:p>
      <w:pPr>
        <w:pStyle w:val="Heading1"/>
      </w:pPr>
      <w:r>
        <w:t xml:space="preserve">Seminar Presentation Slides:</w:t>
      </w:r>
    </w:p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Psychiatrist in Peru Lima</dc:title>
  <dc:creator/>
  <dc:language>en</dc:language>
  <cp:keywords/>
  <dcterms:created xsi:type="dcterms:W3CDTF">2026-07-29T16:56:51Z</dcterms:created>
  <dcterms:modified xsi:type="dcterms:W3CDTF">2026-07-29T16:56:51Z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