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20" w:name="Xbea6e4dfb30ff17c284ee176eda0437149433d1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rPr>
          <w:bCs/>
          <w:b/>
        </w:rPr>
        <w:t xml:space="preserve">Institutional Context:</w:t>
      </w:r>
      <w:r>
        <w:t xml:space="preserve"> </w:t>
      </w:r>
      <w:r>
        <w:t xml:space="preserve">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Location Focus:</w:t>
      </w:r>
      <w:r>
        <w:t xml:space="preserve"> </w:t>
      </w:r>
      <w:r>
        <w:t xml:space="preserve">Peru, Lima</w:t>
      </w:r>
    </w:p>
    <w:bookmarkEnd w:id="20"/>
    <w:bookmarkStart w:id="21" w:name="Xf8c8e6f4291812923b6609970567058e0f5002f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rPr>
          <w:bCs/>
          <w:b/>
        </w:rPr>
        <w:t xml:space="preserve">Institutional Context:</w:t>
      </w:r>
      <w:r>
        <w:t xml:space="preserve"> </w:t>
      </w:r>
      <w:r>
        <w:t xml:space="preserve">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21"/>
    <w:bookmarkStart w:id="22" w:name="X462539c298f9f2ffeeb915cdf2ca72f43f0144d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rPr>
          <w:bCs/>
          <w:b/>
        </w:rPr>
        <w:t xml:space="preserve">Institutional Context:</w:t>
      </w:r>
      <w:r>
        <w:t xml:space="preserve"> </w:t>
      </w:r>
      <w:r>
        <w:t xml:space="preserve">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22"/>
    <w:bookmarkStart w:id="23" w:name="X282bb610f9eca8263a5312638618a2ae551c6fe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rPr>
          <w:bCs/>
          <w:b/>
        </w:rPr>
        <w:t xml:space="preserve">Institutional Context:</w:t>
      </w:r>
      <w:r>
        <w:t xml:space="preserve"> </w:t>
      </w:r>
      <w:r>
        <w:t xml:space="preserve">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</w:p>
    <w:bookmarkEnd w:id="23"/>
    <w:bookmarkStart w:id="24" w:name="X04161bec95ca865b2fe0a14cfecb42f19dfc14f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</w:p>
    <w:p>
      <w:pPr>
        <w:pStyle w:val="BodyText"/>
      </w:pPr>
      <w:r>
        <w:t xml:space="preserve">Date: 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24"/>
    <w:bookmarkStart w:id="25" w:name="X9851d3d83993971ac26cad0f5edbf5c45c344a6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</w:p>
    <w:p>
      <w:pPr>
        <w:pStyle w:val="BodyText"/>
      </w:pPr>
      <w:r>
        <w:t xml:space="preserve">Date: 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25"/>
    <w:bookmarkStart w:id="26" w:name="X74bc38b3dd9d6f3a899745e9a0e2b26f55f0f1a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</w:p>
    <w:p>
      <w:pPr>
        <w:pStyle w:val="BodyText"/>
      </w:pPr>
      <w:r>
        <w:t xml:space="preserve">Date: 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26"/>
    <w:bookmarkStart w:id="27" w:name="X218c1606960a0ab4046ee5b298abc5abd4d368c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27"/>
    <w:bookmarkStart w:id="28" w:name="X4b21058861ef53e664c0901f24c7c878168ec8b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28"/>
    <w:bookmarkStart w:id="29" w:name="Xb411428a64a779c0ec9dca4857ca38ba1a51e22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29"/>
    <w:bookmarkStart w:id="30" w:name="Xa9026187aff57057685110f42b3cf2e733a902c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30"/>
    <w:bookmarkStart w:id="31" w:name="Xec158ccf87a8d65fa33ef07fd5370fba85b7980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31"/>
    <w:bookmarkStart w:id="32" w:name="X00cb76a50721d46406d6409dad353c20205c094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32"/>
    <w:bookmarkStart w:id="33" w:name="X2f49a3f354ec9c4048e99fd72d6741f610d1dc6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33"/>
    <w:bookmarkStart w:id="34" w:name="X11ac21c465d5ba00d3101b78b7c4b03f70b9feb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34"/>
    <w:bookmarkStart w:id="35" w:name="X9928c4f3487fa470056e23447a37a2d1fff22da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35"/>
    <w:bookmarkStart w:id="36" w:name="X5e77614d889f6a1ae93c4ab807787702eb5cbc3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36"/>
    <w:bookmarkStart w:id="37" w:name="X8ca765d592d57fbfb92c99f26287cfaad0d9804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37"/>
    <w:bookmarkStart w:id="38" w:name="Xa289cbd15ef54cb2c1cf22a8702a93f221c1cf9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38"/>
    <w:bookmarkStart w:id="39" w:name="X14df9d627f94b3a49e72fe512d413c2d2f6cf94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39"/>
    <w:bookmarkStart w:id="40" w:name="X6ccf055a154e4faa491545f5633e9fc6fce1bfe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40"/>
    <w:bookmarkStart w:id="41" w:name="Xb9f7582711eff942f01bb47ffbcc50bcb3f5583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41"/>
    <w:bookmarkStart w:id="42" w:name="X55e9ba70ca5af8ca0aa81f520c0c51c024b8869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42"/>
    <w:bookmarkStart w:id="43" w:name="Xea69b3c384f6f244d180d849914ad483e560cf1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43"/>
    <w:bookmarkStart w:id="44" w:name="X21fefe9c6a94d19eff8b9b6951b713708749fd7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44"/>
    <w:bookmarkStart w:id="45" w:name="Xf994352b1550e43e03a99e1014ed7ce38382911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45"/>
    <w:bookmarkStart w:id="46" w:name="X76b954fd4e6a8d108c9dc2a229feabf9a9b2ac2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46"/>
    <w:bookmarkStart w:id="47" w:name="X63205bdea8ed5116c10ac5098fdbba724f8f571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47"/>
    <w:bookmarkStart w:id="48" w:name="Xe868ba49eeab0734df316fc3401bf53f1f30fa1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48"/>
    <w:bookmarkStart w:id="49" w:name="X18a8d8c1fa0dc953ecbfb217dbf9a5f9d4be5c0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49"/>
    <w:bookmarkStart w:id="50" w:name="Xf923a7a997ccf534a14b52b9284362d1ccdb34c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50"/>
    <w:bookmarkStart w:id="51" w:name="X787616c09d4cc3192cf297876642ac19571b91a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51"/>
    <w:bookmarkStart w:id="52" w:name="X01f8a1886da3b6adfafb66d50468805cc598c96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52"/>
    <w:bookmarkStart w:id="53" w:name="X5f1dc2acb6fc279a0de716ac0ca74df234992d4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53"/>
    <w:bookmarkStart w:id="54" w:name="Xbabad8db940e33ee4fdeecb41c302a87c08c574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54"/>
    <w:bookmarkStart w:id="55" w:name="Xdd6b1078ae49f5d3eead6f79089f7e9e596b165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55"/>
    <w:bookmarkStart w:id="56" w:name="X0d78bdfe48b6a510f2f6992ea0ca9d4c2068b17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56"/>
    <w:bookmarkStart w:id="57" w:name="X2b9e2fa7d6979477f4a475445c21c141800945b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57"/>
    <w:bookmarkStart w:id="58" w:name="X9c6d6b2ff247af99591a5325b5c118580f18929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58"/>
    <w:bookmarkStart w:id="59" w:name="Xf375161fb56186b31f656bb402a1060ab6621bd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59"/>
    <w:bookmarkStart w:id="60" w:name="X62d3a60565e5b3e2e7bcf3aa9ce2c895e7ef3bf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60"/>
    <w:bookmarkStart w:id="61" w:name="X0f63b416c58b496f47054e634b08874aab39ba2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61"/>
    <w:bookmarkStart w:id="62" w:name="Xfb2aecc15e9d9c718423bb98fbea3cff844e722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62"/>
    <w:bookmarkStart w:id="63" w:name="X1bcee69e35286bf8fcab6ed4e11d3a4e7106778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63"/>
    <w:bookmarkStart w:id="64" w:name="Xd95ac31d8683b79ebf8737e2cf3f9cf4fff1501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64"/>
    <w:bookmarkStart w:id="65" w:name="Xfc339a2b4c1236f5b5807e73f7ab11f4e1c2858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65"/>
    <w:bookmarkStart w:id="66" w:name="X308796a9315d4c79f2d7b26dcaf4bf8e8124497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66"/>
    <w:bookmarkStart w:id="67" w:name="X19a63996448ae4676e31b99027e7a1967415155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67"/>
    <w:bookmarkStart w:id="68" w:name="Xe88c145e85041dc40eec084ff100eb613589bab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68"/>
    <w:bookmarkStart w:id="69" w:name="X5ffedf17d517ca32a6740a0c8b87db6f9f77561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69"/>
    <w:bookmarkStart w:id="70" w:name="X74afcd7a4f1f0a706e7fe1f293a8766c1814422"/>
    <w:p>
      <w:pPr>
        <w:pStyle w:val="Heading1"/>
      </w:pPr>
      <w:r>
        <w:t xml:space="preserve">Seminar Presentation Slides: The Evolving Role of the Psychiatrist in Peru Lima</w:t>
      </w:r>
    </w:p>
    <w:p>
      <w:pPr>
        <w:pStyle w:val="FirstParagraph"/>
      </w:pPr>
      <w:r>
        <w:t xml:space="preserve">Institutional Context: Ministry of Health and Mental Health NGOs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Date Focus:</w:t>
      </w:r>
      <w:r>
        <w:t xml:space="preserve"> </w:t>
      </w:r>
      <w:r>
        <w:t xml:space="preserve">Peru, Lima</w:t>
      </w:r>
    </w:p>
    <w:bookmarkEnd w:id="70"/>
    <w:bookmarkStart w:id="71" w:name="seminar-presentation-slides"/>
    <w:p>
      <w:pPr>
        <w:pStyle w:val="Heading1"/>
      </w:pPr>
      <w:r>
        <w:t xml:space="preserve">Seminar Presentation Slides:</w:t>
      </w:r>
    </w:p>
    <w:bookmarkEnd w:id="7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Psychiatrist in Peru Lima</dc:title>
  <dc:creator/>
  <dc:language>en</dc:language>
  <cp:keywords/>
  <dcterms:created xsi:type="dcterms:W3CDTF">2026-09-27T00:42:15Z</dcterms:created>
  <dcterms:modified xsi:type="dcterms:W3CDTF">2026-09-27T00:42:15Z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