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r>
        <w:t xml:space="preserve"> </w:t>
      </w:r>
      <w:r>
        <w:t xml:space="preserve">Advancing Mental Health Care: The Evolving Role of the Psychiatrist in Saudi Arabia, Riyadh</w:t>
      </w:r>
    </w:p>
    <w:p>
      <w:pPr>
        <w:pStyle w:val="BodyText"/>
      </w:pPr>
      <w:r>
        <w:rPr>
          <w:bCs/>
          <w:b/>
        </w:rPr>
        <w:t xml:space="preserve">Presentation Overview:</w:t>
      </w:r>
    </w:p>
    <w:p>
      <w:pPr>
        <w:pStyle w:val="BodyText"/>
      </w:pPr>
      <w:r>
        <w:t xml:space="preserve">This seminar presentation aims to provide a comprehensive analysis of the current landscape of psychiatric care within the Kingdom, with a specific focus on its capital city, Riyadh. As part of the broader Vision 2030 initiative, Saudi Arabia is undergoing a massive transformation in its healthcare sector. The role of the</w:t>
      </w:r>
      <w:r>
        <w:t xml:space="preserve"> </w:t>
      </w:r>
      <w:r>
        <w:rPr>
          <w:bCs/>
          <w:b/>
        </w:rPr>
        <w:t xml:space="preserve">Psychiatrist</w:t>
      </w:r>
      <w:r>
        <w:t xml:space="preserve"> </w:t>
      </w:r>
      <w:r>
        <w:t xml:space="preserve">has shifted from being solely a clinical provider to becoming a pivotal advocate for public mental health awareness and integrated care systems. This document outlines the challenges, opportunities, and future directions for mental health professionals operating within the dynamic urban environment of Riyadh. Understanding these dynamics is crucial for healthcare policymakers, medical students, and practicing clinicians alike who wish to contribute effectively to the National Transformation Program’s goals regarding community well-being.</w:t>
      </w:r>
    </w:p>
    <w:p>
      <w:pPr>
        <w:pStyle w:val="BodyText"/>
      </w:pPr>
      <w:r>
        <w:t xml:space="preserve">Slide 2: The Context of Saudi Arabia Riyadh</w:t>
      </w:r>
    </w:p>
    <w:p>
      <w:pPr>
        <w:pStyle w:val="BodyText"/>
      </w:pPr>
      <w:r>
        <w:rPr>
          <w:bCs/>
          <w:b/>
        </w:rPr>
        <w:t xml:space="preserve">A Hub of Modernization and Tradition:</w:t>
      </w:r>
    </w:p>
    <w:p>
      <w:pPr>
        <w:pStyle w:val="BodyText"/>
      </w:pPr>
      <w:r>
        <w:t xml:space="preserve">Riyadh, as the capital and largest city of Saudi Arabia, represents a unique intersection of rapid modernization and deep-rooted cultural traditions. The city is home to a diverse population, including millions of expatriates from around the world alongside native Saudi citizens. This demographic diversity presents both opportunities for knowledge exchange and challenges regarding culturally competent care. In recent years, Riyadh has seen an influx of global talent and medical expertise, raising the standards of hospital infrastructure and specialist training programs. However, this urban center is also grappling with the pressures of a fast-paced lifestyle, leading to a rise in stress-related disorders among its working population. The</w:t>
      </w:r>
      <w:r>
        <w:t xml:space="preserve"> </w:t>
      </w:r>
      <w:r>
        <w:rPr>
          <w:bCs/>
          <w:b/>
        </w:rPr>
        <w:t xml:space="preserve">Seminar Presentation Slides</w:t>
      </w:r>
      <w:r>
        <w:t xml:space="preserve"> </w:t>
      </w:r>
      <w:r>
        <w:t xml:space="preserve">emphasize that any discussion on psychiatry must account for the specific socio-economic fabric of Riyadh, where high educational attainment and career ambition often coexist with significant work-life balance challenges.</w:t>
      </w:r>
    </w:p>
    <w:p>
      <w:pPr>
        <w:pStyle w:val="BodyText"/>
      </w:pPr>
      <w:r>
        <w:t xml:space="preserve">Slide 3: Vision 2030 and the Mental Health Agenda</w:t>
      </w:r>
    </w:p>
    <w:p>
      <w:pPr>
        <w:pStyle w:val="BodyText"/>
      </w:pPr>
      <w:r>
        <w:rPr>
          <w:bCs/>
          <w:b/>
        </w:rPr>
        <w:t xml:space="preserve">National Transformation:</w:t>
      </w:r>
    </w:p>
    <w:p>
      <w:pPr>
        <w:pStyle w:val="BodyText"/>
      </w:pPr>
      <w:r>
        <w:t xml:space="preserve">Central to the current discourse on mental health in Saudi Arabia is "Vision 2030." One of its key quality-of-life outcomes is improving the health of citizens and residents. The Ministry of Health has launched several initiatives aimed at reducing stigma and increasing access to care. For the</w:t>
      </w:r>
      <w:r>
        <w:t xml:space="preserve"> </w:t>
      </w:r>
      <w:r>
        <w:rPr>
          <w:bCs/>
          <w:b/>
        </w:rPr>
        <w:t xml:space="preserve">Psychiatrist</w:t>
      </w:r>
      <w:r>
        <w:t xml:space="preserve">, this political will translates into increased funding for mental health facilities, specialized units in general hospitals, and community-based outpatient clinics. In Riyadh, we are witnessing the establishment of new centers dedicated specifically to adolescent mental health and substance abuse treatment. These initiatives are not merely infrastructural but represent a cultural shift where mental well-being is prioritized with the same urgency as physical health conditions like diabetes or hypertension.</w:t>
      </w:r>
    </w:p>
    <w:p>
      <w:pPr>
        <w:pStyle w:val="BodyText"/>
      </w:pPr>
      <w:r>
        <w:t xml:space="preserve">Slide 4: The Changing Role of the Psychiatrist</w:t>
      </w:r>
    </w:p>
    <w:p>
      <w:pPr>
        <w:pStyle w:val="BodyText"/>
      </w:pPr>
      <w:r>
        <w:rPr>
          <w:bCs/>
          <w:b/>
        </w:rPr>
        <w:t xml:space="preserve">Beyond Clinical Diagnosis:</w:t>
      </w:r>
    </w:p>
    <w:p>
      <w:pPr>
        <w:pStyle w:val="BodyText"/>
      </w:pPr>
      <w:r>
        <w:t xml:space="preserve">Traditionally, the role of a psychiatrist was confined to diagnosing and treating severe mental illnesses such as schizophrenia or bipolar disorder in inpatient settings. However, in modern Riyadh, the scope has expanded significantly. Today’s psychiatrist serves as a consultant for primary care physicians, ensuring early detection of anxiety and depression through integrated care models. Furthermore, psychiatric specialists are increasingly involved in educational settings within Saudi Arabia Riyadh, working with schools to identify learning disabilities associated with mental health issues. The</w:t>
      </w:r>
      <w:r>
        <w:t xml:space="preserve"> </w:t>
      </w:r>
      <w:r>
        <w:rPr>
          <w:bCs/>
          <w:b/>
        </w:rPr>
        <w:t xml:space="preserve">Seminar Presentation Slides</w:t>
      </w:r>
      <w:r>
        <w:t xml:space="preserve"> </w:t>
      </w:r>
      <w:r>
        <w:t xml:space="preserve">highlight that the contemporary psychiatrist must possess strong communication skills to bridge the gap between Western diagnostic criteria and local cultural expressions of distress. This involves a nuanced understanding of how spiritual beliefs, family dynamics, and social expectations influence patient behavior and treatment adherence.</w:t>
      </w:r>
    </w:p>
    <w:p>
      <w:pPr>
        <w:pStyle w:val="BodyText"/>
      </w:pPr>
      <w:r>
        <w:t xml:space="preserve">Slide 5: Addressing Stigma in Riyadh</w:t>
      </w:r>
    </w:p>
    <w:p>
      <w:pPr>
        <w:pStyle w:val="BodyText"/>
      </w:pPr>
      <w:r>
        <w:rPr>
          <w:bCs/>
          <w:b/>
        </w:rPr>
        <w:t xml:space="preserve">Cultural Barriers to Care:</w:t>
      </w:r>
    </w:p>
    <w:p>
      <w:pPr>
        <w:pStyle w:val="BodyText"/>
      </w:pPr>
      <w:r>
        <w:t xml:space="preserve">Despite progress, stigma remains a significant barrier to mental health care in Saudi Arabia. In many communities, visiting a psychiatrist is still viewed with apprehension due to misconceptions linking mental illness solely to spiritual causes or personal weakness. The role of the</w:t>
      </w:r>
      <w:r>
        <w:t xml:space="preserve"> </w:t>
      </w:r>
      <w:r>
        <w:rPr>
          <w:bCs/>
          <w:b/>
        </w:rPr>
        <w:t xml:space="preserve">Psychiatrist</w:t>
      </w:r>
      <w:r>
        <w:t xml:space="preserve"> </w:t>
      </w:r>
      <w:r>
        <w:t xml:space="preserve">now includes active de-stigmatization efforts through public engagement and media presence. In Riyadh, this has manifested in television programs, social media campaigns, and workshops led by mental health experts aimed at normalizing conversations about depression and anxiety. By engaging religious leaders to endorse mental health treatment as compatible with Islamic teachings of healing, psychiatrists are helping to reshape societal attitudes. This collaborative approach is essential for encouraging early help-seeking behavior among the Saudi population.</w:t>
      </w:r>
    </w:p>
    <w:p>
      <w:pPr>
        <w:pStyle w:val="BodyText"/>
      </w:pPr>
      <w:r>
        <w:t xml:space="preserve">Slide 6: Specific Mental Health Challenges in Riyadh</w:t>
      </w:r>
    </w:p>
    <w:p>
      <w:pPr>
        <w:pStyle w:val="BodyText"/>
      </w:pPr>
      <w:r>
        <w:rPr>
          <w:bCs/>
          <w:b/>
        </w:rPr>
        <w:t xml:space="preserve">Epidemiology and Trends:</w:t>
      </w:r>
    </w:p>
    <w:p>
      <w:pPr>
        <w:pStyle w:val="BodyText"/>
      </w:pPr>
      <w:r>
        <w:t xml:space="preserve">Recent studies conducted within the urban centers of Saudi Arabia Riyadh indicate rising rates of anxiety disorders, particularly among women and students. The competitive academic environment in universities and the high-pressure corporate sector contribute to significant burnout rates. Additionally, there is a growing concern regarding substance abuse among younger demographics, driven by global influences accessible via digital media. Psychiatric services in Riyadh are adapting by expanding tele-psychiatry platforms to provide discreet and accessible care for those hesitant to visit physical clinics. The</w:t>
      </w:r>
      <w:r>
        <w:t xml:space="preserve"> </w:t>
      </w:r>
      <w:r>
        <w:rPr>
          <w:bCs/>
          <w:b/>
        </w:rPr>
        <w:t xml:space="preserve">Seminar Presentation Slides</w:t>
      </w:r>
      <w:r>
        <w:t xml:space="preserve"> </w:t>
      </w:r>
      <w:r>
        <w:t xml:space="preserve">note that pediatric psychiatry is also a growing field, addressing issues such as autism spectrum disorders and attention deficit hyperactivity disorder (ADHD) with greater awareness and earlier intervention strategies.</w:t>
      </w:r>
    </w:p>
    <w:p>
      <w:pPr>
        <w:pStyle w:val="BodyText"/>
      </w:pPr>
      <w:r>
        <w:t xml:space="preserve">Slide 7: Training and Workforce Development</w:t>
      </w:r>
    </w:p>
    <w:p>
      <w:pPr>
        <w:pStyle w:val="BodyText"/>
      </w:pPr>
      <w:r>
        <w:rPr>
          <w:bCs/>
          <w:b/>
        </w:rPr>
        <w:t xml:space="preserve">Building Local Expertise:</w:t>
      </w:r>
    </w:p>
    <w:p>
      <w:pPr>
        <w:pStyle w:val="BodyText"/>
      </w:pPr>
      <w:r>
        <w:t xml:space="preserve">A critical component of improving mental health care in Saudi Arabia Riyadh is the development of a robust local workforce. Historically, there was reliance on expatriate specialists, but Vision 2030 emphasizes the localization of jobs and expertise. Psychiatric residency programs in Riyadh are now fully accredited and aligned with international standards set by bodies such as the American Board of Psychiatry and Neurology (ABPN) or similar global equivalents. This ensures that newly trained</w:t>
      </w:r>
      <w:r>
        <w:t xml:space="preserve"> </w:t>
      </w:r>
      <w:r>
        <w:rPr>
          <w:bCs/>
          <w:b/>
        </w:rPr>
        <w:t xml:space="preserve">Psychiatrist</w:t>
      </w:r>
      <w:r>
        <w:t xml:space="preserve"> </w:t>
      </w:r>
      <w:r>
        <w:t xml:space="preserve">professionals receive rigorous training in evidence-based practices, psychotherapy techniques, and pharmacological management. Continuous Medical Education (CME) opportunities are abundant in Riyadh, allowing specialists to stay updated with the latest research and therapeutic innovations.</w:t>
      </w:r>
    </w:p>
    <w:p>
      <w:pPr>
        <w:pStyle w:val="BodyText"/>
      </w:pPr>
      <w:r>
        <w:t xml:space="preserve">Slide 8: Future Directions and Conclusion</w:t>
      </w:r>
    </w:p>
    <w:p>
      <w:pPr>
        <w:pStyle w:val="BodyText"/>
      </w:pPr>
      <w:r>
        <w:rPr>
          <w:bCs/>
          <w:b/>
        </w:rPr>
        <w:t xml:space="preserve">A Path Forward:</w:t>
      </w:r>
    </w:p>
    <w:p>
      <w:pPr>
        <w:pStyle w:val="BodyText"/>
      </w:pPr>
      <w:r>
        <w:t xml:space="preserve">Looking ahead, the future of psychiatry in Saudi Arabia Riyadh promises greater integration with primary healthcare through digital health solutions. Artificial intelligence may play a role in screening tools, while personalized medicine will refine treatment plans for complex cases. The</w:t>
      </w:r>
      <w:r>
        <w:t xml:space="preserve"> </w:t>
      </w:r>
      <w:r>
        <w:rPr>
          <w:bCs/>
          <w:b/>
        </w:rPr>
        <w:t xml:space="preserve">Seminar Presentation Slides</w:t>
      </w:r>
      <w:r>
        <w:t xml:space="preserve"> </w:t>
      </w:r>
      <w:r>
        <w:t xml:space="preserve">conclude that the success of these initiatives depends on sustained collaboration between government bodies, healthcare providers, and the community. The psychiatrist remains at the forefront of this change, not just as a healer of individual minds but as a catalyst for societal well-being in one of the Middle East’s most dynamic cities. By embracing cultural sensitivity, technological innovation, and educational outreach, Riyadh is poised to set a benchmark for mental health care excellence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Saudi Arabia Riyadh</dc:title>
  <dc:creator/>
  <dc:language>en</dc:language>
  <cp:keywords/>
  <dcterms:created xsi:type="dcterms:W3CDTF">2026-07-29T22:09:27Z</dcterms:created>
  <dcterms:modified xsi:type="dcterms:W3CDTF">2026-07-29T22:09:27Z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