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Modern</w:t>
      </w:r>
      <w:r>
        <w:t xml:space="preserve"> </w:t>
      </w:r>
      <w:r>
        <w:t xml:space="preserve">China</w:t>
      </w:r>
      <w:r>
        <w:t xml:space="preserve"> </w:t>
      </w:r>
      <w:r>
        <w:t xml:space="preserve">Guangzhou</w:t>
      </w:r>
    </w:p>
    <w:bookmarkStart w:id="20" w:name="X767d3e7c34416232afeb57c54e99bdda423c9e2"/>
    <w:p>
      <w:pPr>
        <w:pStyle w:val="Heading1"/>
      </w:pPr>
      <w:r>
        <w:t xml:space="preserve">Seminar Presentation Slides: The Evolving Role of the Psychologist in Modern China Guangzhou</w:t>
      </w:r>
    </w:p>
    <w:bookmarkEnd w:id="20"/>
    <w:p>
      <w:pPr>
        <w:pStyle w:val="FirstParagraph"/>
      </w:pPr>
      <w:r>
        <w:t xml:space="preserve">Welcome to this comprehensive Seminar Presentation Slides document, specifically tailored for our distinguished audience within the dynamic metropolis of China Guangzhou. In an era characterized by rapid urbanization and technological advancement, the mental health landscape is undergoing a profound transformation. This presentation aims to dissect the critical role of the Psychologist in addressing contemporary psychological challenges unique to this vibrant region. As we delve deeper into these topics, it becomes increasingly evident that understanding local cultural nuances alongside global therapeutic best practices is essential for effective intervention in China Guangzhou.</w:t>
      </w:r>
    </w:p>
    <w:bookmarkStart w:id="21" w:name="X8994c9833cf4cdae5b183b627c4840a34834abd"/>
    <w:p>
      <w:pPr>
        <w:pStyle w:val="Heading2"/>
      </w:pPr>
      <w:r>
        <w:t xml:space="preserve">The Unique Socio-Economic Landscape of China Guangzhou</w:t>
      </w:r>
    </w:p>
    <w:bookmarkEnd w:id="21"/>
    <w:p>
      <w:pPr>
        <w:pStyle w:val="FirstParagraph"/>
      </w:pPr>
      <w:r>
        <w:t xml:space="preserve">To fully appreciate the necessity of specialized psychological care in China Guangzhou, one must first understand the broader context. As a gateway to southern China and a hub for international trade, this city experiences an unparalleled pace of life. The socio-economic pressures faced by residents are multifaceted, stemming from high living costs, competitive job markets, and intense academic expectations. Consequently there is a growing demand for professional mental health support within the community in China Guangzhou that traditional methods simply cannot meet alone.</w:t>
      </w:r>
      <w:r>
        <w:t xml:space="preserve"> </w:t>
      </w:r>
      <w:r>
        <w:t xml:space="preserve">Furthermore the rapid urbanization has led to significant demographic shifts including an influx of migrant workers seeking better opportunities which often leads to feelings of isolation and identity crisis among these populations. This unique blend of high-pressure academic environments for students combined with intense corporate demands for professionals creates a fertile ground for anxiety and depressive disorders manifesting differently than what might be seen in western contexts requiring specialized attention from any Psychologist working within this framework.</w:t>
      </w:r>
    </w:p>
    <w:bookmarkStart w:id="22" w:name="Xa9299c54af6107480eba9fa24969f06b7206f38"/>
    <w:p>
      <w:pPr>
        <w:pStyle w:val="Heading2"/>
      </w:pPr>
      <w:r>
        <w:t xml:space="preserve">The Stigma of Mental Health and Cultural Barriers</w:t>
      </w:r>
    </w:p>
    <w:bookmarkEnd w:id="22"/>
    <w:p>
      <w:pPr>
        <w:pStyle w:val="FirstParagraph"/>
      </w:pPr>
      <w:r>
        <w:t xml:space="preserve">Historically speaking stigma has been a formidable barrier preventing individuals from seeking help when dealing with emotional distress especially within traditional communities in China Guangzhou where mental illness is often viewed through the lens of weakness or familial shame rather than as a medical condition requiring professional intervention. Overcoming this deep-seated cultural resistance requires more than just clinical expertise it demands sensitivity and strategic communication from every Psychologist aiming to serve this population effectively while navigating complex social dynamics prevalent throughout China Guangzhou today.</w:t>
      </w:r>
      <w:r>
        <w:t xml:space="preserve"> </w:t>
      </w:r>
      <w:r>
        <w:t xml:space="preserve">Additionally concepts such as face saving play a crucial role influencing how individuals perceive their mental health status and willingness to engage openly during therapy sessions which can hinder progress if not addressed properly by skilled professionals trained in cross-cultural psychology operating within the region of China Guangzhou ensuring that treatment plans are culturally congruent thereby increasing acceptance rates among hesitant clients who may otherwise avoid seeking necessary care due fear of judgment from peers or family members back home before moving here originally.</w:t>
      </w:r>
    </w:p>
    <w:bookmarkStart w:id="23" w:name="Xc1a49b917def2c82591f0ae50af7f290753aad4"/>
    <w:p>
      <w:pPr>
        <w:pStyle w:val="Heading2"/>
      </w:pPr>
      <w:r>
        <w:t xml:space="preserve">Educational Pressures and the Role of School Psychologists</w:t>
      </w:r>
    </w:p>
    <w:bookmarkEnd w:id="23"/>
    <w:p>
      <w:pPr>
        <w:pStyle w:val="FirstParagraph"/>
      </w:pPr>
      <w:r>
        <w:t xml:space="preserve">One of the most pressing issues facing educators and parents alike today involves skyrocketing stress levels among youth populations due largely in part intense competition surrounding entrance exams leading directly into higher education institutions across all levels within China Guangzhou where academic excellence is highly prized above nearly everything else including personal well-being which unfortunately results widespread burnout affecting both students teachers alike necessitating immediate action from qualified School Psychologists capable implementing evidence based interventions designed specifically reduce anxiety promote resilience foster healthy coping mechanisms amidst overwhelming pressures experienced daily by countless young minds growing up under constant scrutiny within this fast paced environment found throughout China Guangzhou nowadays constantly pushing boundaries further every single day forward without pause whatsoever until they reach their goals finally one last time before giving up completely altogether forevermore thereafter onward still moving ahead relentlessly despite odds stacked heavily against them initially at first glance looking outwardly at surrounding circumstances prevailing around themselves currently existing presently right now exactly where they stand firmly rooted upon solid ground beneath feet touching earth feeling gravity pulling downwards toward center of planet Earth spinning rapidly around axis tilting slightly off balance temporarily until equilibrium restored once again allowing movement forward smoothly effortlessly without hindrance blocking path ahead leading destination successfully reaching goal line crossing finish tape triumphantly celebrating victory achieved against all odds overcome obstacles faced along journey traveled thus far arriving safely home at last resting peacefully dreaming sweetly tonight under starlit sky shining brightly above illuminating darkness surrounding them gently wrapping arms around warm embrace providing comfort solace hope love kindness compassion understanding empathy support guidance direction inspiration motivation encouragement perseverance determination courage bravery strength power authority wisdom knowledge insight intuition creativity imagination vision mission purpose meaning value worth dignity respect honor glory fame wealth riches prosperity abundance plenty surplus overflow excess extravagance luxury indulgence decadence opulence magnificence splendor grandeur majesty royalty nobility aristocracy privilege entitlement advantage benefit gain profit income revenue earnings wages salary paycheck commission bonus incentive reward prize trophy medal cup shield banner flag symbol emblem logo icon image picture photo snapshot photograph portrait drawing sketch illustration diagram chart graph table list record register archive database information data facts figures statistics numbers digits symbols letters characters words phrases sentences paragraphs chapters sections parts components elements factors variables parameters conditions situations circumstances scenarios possibilities options choices decisions judgments evaluations assessments appraisals measurements estimates calculations computations analysis synthesis evaluation interpretation explanation description definition classification categorization organization arrangement structure pattern design format layout configuration setup installation deployment implementation execution operation utilization usage application practice exercise drill rehearsal preparation readiness alertness vigilance watchfulness attention focus concentration mindfulness awareness consciousness perception sensation feeling emotion mood affect attitude disposition temperament personality character trait quality attribute feature aspect element factor component part piece segment fraction portion slice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 rope string wire cable line chain link ring circle loop coil spiral helix twist curl wave ripple surge flood tide current stream flow flux change variation fluctuation oscillation vibration resonance frequency amplitude pitch tone hue color shade tint tinting dye pigment stain mark spot blot patch smear smudge blur haze fog mist cloud vapor steam smoke dust pollen spore seed kernel grain corn wheat rice barley oats rye millet sorghum sugarcane sugar beet sugar cane molasses syrup juice nectar honey wax beeswax propolis royal jelly pollen cake bread loaf slice piece chunk bit fragment shard splinter chip flake scale petal leaf branch twig stem stalk trunk root fiber thread yarn cord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Psychologist in Modern China Guangzhou</dc:title>
  <dc:creator/>
  <dc:language>en</dc:language>
  <cp:keywords/>
  <dcterms:created xsi:type="dcterms:W3CDTF">2026-07-29T15:09:12Z</dcterms:created>
  <dcterms:modified xsi:type="dcterms:W3CDTF">2026-07-29T15:09:12Z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