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France</w:t>
      </w:r>
      <w:r>
        <w:t xml:space="preserve"> </w:t>
      </w:r>
      <w:r>
        <w:t xml:space="preserve">Paris</w:t>
      </w:r>
    </w:p>
    <w:bookmarkStart w:id="28" w:name="Xed9ebe3883b2e2b94459fe444db6e11bb5993bc"/>
    <w:p>
      <w:pPr>
        <w:pStyle w:val="Heading1"/>
      </w:pPr>
      <w:r>
        <w:t xml:space="preserve">Seminar Presentation Slides</w:t>
      </w:r>
      <w:r>
        <w:br/>
      </w:r>
      <w:r>
        <w:t xml:space="preserve">The Role of the Psychologist in France Paris</w:t>
      </w:r>
    </w:p>
    <w:p>
      <w:pPr>
        <w:pStyle w:val="FirstParagraph"/>
      </w:pPr>
      <w:r>
        <w:t xml:space="preserve">Slide 1: Title and Introduction</w:t>
      </w:r>
    </w:p>
    <w:bookmarkStart w:id="20" w:name="X0ed5b3cd6e3609e957e7f703120c90271553430"/>
    <w:p>
      <w:pPr>
        <w:pStyle w:val="Heading2"/>
      </w:pPr>
      <w:r>
        <w:t xml:space="preserve">Welcome to the Seminar: Navigating Mental Health Care as a Psychologist in France Paris</w:t>
      </w:r>
    </w:p>
    <w:p>
      <w:pPr>
        <w:pStyle w:val="FirstParagraph"/>
      </w:pPr>
      <w:r>
        <w:rPr>
          <w:bCs/>
          <w:b/>
        </w:rPr>
        <w:t xml:space="preserve">Purpose of this Presentation:</w:t>
      </w:r>
      <w:r>
        <w:t xml:space="preserve"> </w:t>
      </w:r>
      <w:r>
        <w:t xml:space="preserve">This seminar aims to provide a comprehensive overview of the professional landscape for psychologists operating within the unique cultural, legal, and healthcare framework of France Paris. As mental health awareness grows globally, understanding the specific nuances of practicing psychology in one of Europe’s most historically rich yet administratively complex cities is essential.</w:t>
      </w:r>
    </w:p>
    <w:p>
      <w:pPr>
        <w:pStyle w:val="BodyText"/>
      </w:pPr>
      <w:r>
        <w:rPr>
          <w:bCs/>
          <w:b/>
        </w:rPr>
        <w:t xml:space="preserve">Why This Matters:</w:t>
      </w:r>
      <w:r>
        <w:t xml:space="preserve"> </w:t>
      </w:r>
      <w:r>
        <w:t xml:space="preserve">The role of a</w:t>
      </w:r>
      <w:r>
        <w:t xml:space="preserve"> </w:t>
      </w:r>
      <w:r>
        <w:rPr>
          <w:iCs/>
          <w:i/>
        </w:rPr>
        <w:t xml:space="preserve">Psychologist</w:t>
      </w:r>
      <w:r>
        <w:t xml:space="preserve"> </w:t>
      </w:r>
      <w:r>
        <w:t xml:space="preserve">differs significantly between Anglo-Saxon countries and France. In</w:t>
      </w:r>
      <w:r>
        <w:t xml:space="preserve"> </w:t>
      </w:r>
      <w:r>
        <w:rPr>
          <w:bCs/>
          <w:b/>
        </w:rPr>
        <w:t xml:space="preserve">France Paris</w:t>
      </w:r>
      <w:r>
        <w:t xml:space="preserve">, the profession is strictly regulated, and the public perception of psychological services varies from traditional psychiatric interventions. This presentation will guide mental health professionals, students, and administrators through these critical distinctions.</w:t>
      </w:r>
    </w:p>
    <w:bookmarkEnd w:id="20"/>
    <w:p>
      <w:pPr>
        <w:pStyle w:val="BodyText"/>
      </w:pPr>
      <w:r>
        <w:t xml:space="preserve">Slide 2: Historical Context of Psychology in France</w:t>
      </w:r>
    </w:p>
    <w:bookmarkStart w:id="21" w:name="X6b73beb75b465c8fdb08cb6ccd750e30df4f451"/>
    <w:p>
      <w:pPr>
        <w:pStyle w:val="Heading2"/>
      </w:pPr>
      <w:r>
        <w:t xml:space="preserve">The Evolution of Mental Health in France Paris</w:t>
      </w:r>
    </w:p>
    <w:p>
      <w:pPr>
        <w:pStyle w:val="FirstParagraph"/>
      </w:pPr>
      <w:r>
        <w:t xml:space="preserve">To understand the current position of the</w:t>
      </w:r>
      <w:r>
        <w:t xml:space="preserve"> </w:t>
      </w:r>
      <w:r>
        <w:rPr>
          <w:iCs/>
          <w:i/>
        </w:rPr>
        <w:t xml:space="preserve">Psychologist</w:t>
      </w:r>
      <w:r>
        <w:t xml:space="preserve">, one must look at the historical roots. Unlike in some countries where psychology evolved primarily from educational or industrial backgrounds, French psychology has deep ties to psychiatry and philosophy.</w:t>
      </w:r>
    </w:p>
    <w:p>
      <w:pPr>
        <w:pStyle w:val="BodyText"/>
      </w:pPr>
      <w:r>
        <w:t xml:space="preserve">In</w:t>
      </w:r>
      <w:r>
        <w:t xml:space="preserve"> </w:t>
      </w:r>
      <w:r>
        <w:rPr>
          <w:bCs/>
          <w:b/>
        </w:rPr>
        <w:t xml:space="preserve">France Paris</w:t>
      </w:r>
      <w:r>
        <w:t xml:space="preserve">, figures like Philippe Pinel and later Jean-Pierre Falret laid the groundwork for modern psychiatry. Consequently, there has historically been a strong dominance of the medical model. However, over the last few decades, there has been a paradigm shift towards "psychologie clinique" (clinical psychology) and cognitive-behavioral approaches that are distinct from psychoanalysis, which remains highly influential in French culture but less so in evidence-based practice.</w:t>
      </w:r>
    </w:p>
    <w:p>
      <w:pPr>
        <w:pStyle w:val="BodyText"/>
      </w:pPr>
      <w:r>
        <w:t xml:space="preserve">This historical backdrop explains why accessing psychological care in Paris can sometimes involve navigating a system that prioritizes medical psychiatrists, making the clear definition of the psychologist's role even more vital today.</w:t>
      </w:r>
    </w:p>
    <w:bookmarkEnd w:id="21"/>
    <w:p>
      <w:pPr>
        <w:pStyle w:val="BodyText"/>
      </w:pPr>
      <w:r>
        <w:t xml:space="preserve">Slide 3: Legal Framework and Accreditation</w:t>
      </w:r>
    </w:p>
    <w:bookmarkStart w:id="22" w:name="X7e93aea78a0d396e80a7442cee3c8e2a63d12d0"/>
    <w:p>
      <w:pPr>
        <w:pStyle w:val="Heading2"/>
      </w:pPr>
      <w:r>
        <w:t xml:space="preserve">The Strict Definition of a Psychologist in France</w:t>
      </w:r>
    </w:p>
    <w:p>
      <w:pPr>
        <w:pStyle w:val="FirstParagraph"/>
      </w:pPr>
      <w:r>
        <w:t xml:space="preserve">A crucial point for any practitioner is the legal distinction. In many countries, anyone can call themselves a counselor or therapist. In</w:t>
      </w:r>
      <w:r>
        <w:t xml:space="preserve"> </w:t>
      </w:r>
      <w:r>
        <w:rPr>
          <w:bCs/>
          <w:b/>
        </w:rPr>
        <w:t xml:space="preserve">France Paris</w:t>
      </w:r>
      <w:r>
        <w:t xml:space="preserve">, this is strictly false.</w:t>
      </w:r>
    </w:p>
    <w:p>
      <w:pPr>
        <w:pStyle w:val="BodyText"/>
      </w:pPr>
      <w:r>
        <w:rPr>
          <w:bCs/>
          <w:b/>
        </w:rPr>
        <w:t xml:space="preserve">The Title "Psychologue":</w:t>
      </w:r>
      <w:r>
        <w:t xml:space="preserve"> </w:t>
      </w:r>
      <w:r>
        <w:t xml:space="preserve">By law, one can only use the title of</w:t>
      </w:r>
      <w:r>
        <w:t xml:space="preserve"> </w:t>
      </w:r>
      <w:r>
        <w:rPr>
          <w:iCs/>
          <w:i/>
        </w:rPr>
        <w:t xml:space="preserve">Psychologist</w:t>
      </w:r>
      <w:r>
        <w:t xml:space="preserve"> </w:t>
      </w:r>
      <w:r>
        <w:t xml:space="preserve">if they hold a specific Master’s degree recognized by the French Ministry of Higher Education. Specifically, this usually refers to holding a Master 2 in Psychology with mention "Mention Psychologie" and often requiring specific specializations such as Clinical Psychology or Health Psychology.</w:t>
      </w:r>
    </w:p>
    <w:p>
      <w:pPr>
        <w:pStyle w:val="BodyText"/>
      </w:pPr>
      <w:r>
        <w:rPr>
          <w:bCs/>
          <w:b/>
        </w:rPr>
        <w:t xml:space="preserve">Licenses vs. Degrees:</w:t>
      </w:r>
      <w:r>
        <w:t xml:space="preserve"> </w:t>
      </w:r>
      <w:r>
        <w:t xml:space="preserve">Unlike doctors who must be licensed by the Conseil de l’Ordre des Médecins, psychologists in France do not currently have a mandatory professional order (Ordre) for general practitioners, though discussions are ongoing to regulate the profession further to protect consumers. However, specific titles like "Psychologue du travail" (Work Psychologist) or "Psychologue scolaire" (School Psychologist) require passing competitive national exams known as the CAPET or CRPE.</w:t>
      </w:r>
    </w:p>
    <w:bookmarkEnd w:id="22"/>
    <w:p>
      <w:pPr>
        <w:pStyle w:val="BodyText"/>
      </w:pPr>
      <w:r>
        <w:t xml:space="preserve">Slide 4: Career Paths within France Paris</w:t>
      </w:r>
    </w:p>
    <w:bookmarkStart w:id="23" w:name="diverse-roles-for-the-psychologist"/>
    <w:p>
      <w:pPr>
        <w:pStyle w:val="Heading2"/>
      </w:pPr>
      <w:r>
        <w:t xml:space="preserve">Diverse Roles for the Psychologist</w:t>
      </w:r>
    </w:p>
    <w:p>
      <w:pPr>
        <w:pStyle w:val="FirstParagraph"/>
      </w:pPr>
      <w:r>
        <w:t xml:space="preserve">The career trajectory for a psychologist in this vibrant metropolis is diverse. We will examine three primary sectors:</w:t>
      </w:r>
    </w:p>
    <w:p>
      <w:pPr>
        <w:pStyle w:val="BodyText"/>
      </w:pPr>
      <w:r>
        <w:rPr>
          <w:bCs/>
          <w:b/>
        </w:rPr>
        <w:t xml:space="preserve">1. Private Practice (Libéral):</w:t>
      </w:r>
      <w:r>
        <w:br/>
      </w:r>
      <w:r>
        <w:t xml:space="preserve">Many psychologists choose to set up private cabinets in districts such as the 7th, 16th, or near major universities like Sorbonne University. While lucrative, this requires navigating complex business registrations and marketing strategies specific to Parisian demographics.</w:t>
      </w:r>
    </w:p>
    <w:p>
      <w:pPr>
        <w:pStyle w:val="BodyText"/>
      </w:pPr>
      <w:r>
        <w:rPr>
          <w:bCs/>
          <w:b/>
        </w:rPr>
        <w:t xml:space="preserve">2. Public Sector and Hospitals:</w:t>
      </w:r>
      <w:r>
        <w:br/>
      </w:r>
      <w:r>
        <w:t xml:space="preserve">Hospital centers (CHU - Centres Hospitaliers Universitaires) in Paris offer positions for clinical psychologists, particularly in pediatric units, addiction centers (CSAPA), and geriatric care. These roles are highly competitive and often require a PhD or significant experience.</w:t>
      </w:r>
    </w:p>
    <w:p>
      <w:pPr>
        <w:pStyle w:val="BodyText"/>
      </w:pPr>
      <w:r>
        <w:rPr>
          <w:bCs/>
          <w:b/>
        </w:rPr>
        <w:t xml:space="preserve">3. Institutions:</w:t>
      </w:r>
      <w:r>
        <w:br/>
      </w:r>
      <w:r>
        <w:t xml:space="preserve">Schools, universities, prisons, and corporate entities (RSE - Corporate Social Responsibility) increasingly hire psychologists to address stress management, bullying prevention, and employee well-being. The demand for organizational psychologists in the business hubs of La Défense is growing rapidly.</w:t>
      </w:r>
    </w:p>
    <w:bookmarkEnd w:id="23"/>
    <w:p>
      <w:pPr>
        <w:pStyle w:val="BodyText"/>
      </w:pPr>
      <w:r>
        <w:t xml:space="preserve">Slide 5: Reimbursement and Healthcare Economics</w:t>
      </w:r>
    </w:p>
    <w:bookmarkStart w:id="24" w:name="navigating-the-french-healthcare-system"/>
    <w:p>
      <w:pPr>
        <w:pStyle w:val="Heading2"/>
      </w:pPr>
      <w:r>
        <w:t xml:space="preserve">Navigating the French Healthcare System</w:t>
      </w:r>
    </w:p>
    <w:p>
      <w:pPr>
        <w:pStyle w:val="FirstParagraph"/>
      </w:pPr>
      <w:r>
        <w:t xml:space="preserve">A major barrier to access in France has historically been cost. Unlike doctors, psychologist consultations were not reimbursed by the national health insurance (Sécurité Sociale). However, this is changing.</w:t>
      </w:r>
    </w:p>
    <w:p>
      <w:pPr>
        <w:pStyle w:val="BodyText"/>
      </w:pPr>
      <w:r>
        <w:rPr>
          <w:bCs/>
          <w:b/>
        </w:rPr>
        <w:t xml:space="preserve">The "Mon Parcours Santé Psychique":</w:t>
      </w:r>
      <w:r>
        <w:t xml:space="preserve"> </w:t>
      </w:r>
      <w:r>
        <w:t xml:space="preserve">The French government recently launched initiatives to improve access to mental health care. Under certain conditions—specifically when a patient follows a coordinated care path initiated by a general practitioner—psychologist sessions may be partially reimbursed (up to 40€ per session, capped at 60% coverage).</w:t>
      </w:r>
    </w:p>
    <w:p>
      <w:pPr>
        <w:pStyle w:val="BodyText"/>
      </w:pPr>
      <w:r>
        <w:rPr>
          <w:bCs/>
          <w:b/>
        </w:rPr>
        <w:t xml:space="preserve">Clinique Parisienne:</w:t>
      </w:r>
      <w:r>
        <w:t xml:space="preserve"> </w:t>
      </w:r>
      <w:r>
        <w:t xml:space="preserve">Another growing trend is the "Clinique Psychiatrique et Psychologique" model. These are private clinics where doctors and psychologists work together under one roof. Patients benefit from better reimbursement rates because they are technically receiving care within a medical facility, bridging the gap between pure therapy and medical treatment.</w:t>
      </w:r>
    </w:p>
    <w:bookmarkEnd w:id="24"/>
    <w:p>
      <w:pPr>
        <w:pStyle w:val="BodyText"/>
      </w:pPr>
      <w:r>
        <w:t xml:space="preserve">Slide 6: Cultural Nuances and Patient Expectations</w:t>
      </w:r>
    </w:p>
    <w:bookmarkStart w:id="25" w:name="cultural-specifics-in-parisian-practice"/>
    <w:p>
      <w:pPr>
        <w:pStyle w:val="Heading2"/>
      </w:pPr>
      <w:r>
        <w:t xml:space="preserve">Cultural Specifics in Parisian Practice</w:t>
      </w:r>
    </w:p>
    <w:p>
      <w:pPr>
        <w:pStyle w:val="FirstParagraph"/>
      </w:pPr>
      <w:r>
        <w:t xml:space="preserve">Practicing as a psychologist requires cultural competence. In Paris, patients often come from diverse backgrounds, including significant immigrant populations. A skilled psychologist must be adept at navigating linguistic barriers and varying cultural attitudes towards mental health.</w:t>
      </w:r>
    </w:p>
    <w:p>
      <w:pPr>
        <w:pStyle w:val="BodyText"/>
      </w:pPr>
      <w:r>
        <w:rPr>
          <w:bCs/>
          <w:b/>
        </w:rPr>
        <w:t xml:space="preserve">Psychoanalysis vs. CBT:</w:t>
      </w:r>
      <w:r>
        <w:t xml:space="preserve"> </w:t>
      </w:r>
      <w:r>
        <w:t xml:space="preserve">While Cognitive Behavioral Therapy (CBT) is gaining ground due to its brevity and efficacy, Freudian psychoanalysis remains culturally dominant in the public imagination. Patients may approach a psychologist expecting long-term free association rather than structured goal-setting therapies common in Anglo-Saxon traditions.</w:t>
      </w:r>
    </w:p>
    <w:p>
      <w:pPr>
        <w:pStyle w:val="BodyText"/>
      </w:pPr>
      <w:r>
        <w:rPr>
          <w:bCs/>
          <w:b/>
        </w:rPr>
        <w:t xml:space="preserve">The Intellectualization of Distress:</w:t>
      </w:r>
      <w:r>
        <w:t xml:space="preserve"> </w:t>
      </w:r>
      <w:r>
        <w:t xml:space="preserve">Parisians often articulate emotional distress through intellectual or philosophical lenses. A psychologist working in this environment must be skilled at translating abstract concepts into concrete therapeutic actions without dismissing the patient's need for existential reflection.</w:t>
      </w:r>
    </w:p>
    <w:bookmarkEnd w:id="25"/>
    <w:p>
      <w:pPr>
        <w:pStyle w:val="BodyText"/>
      </w:pPr>
      <w:r>
        <w:t xml:space="preserve">Slide 7: Ethics and Professional Development</w:t>
      </w:r>
    </w:p>
    <w:bookmarkStart w:id="26" w:name="Xfcde4bb1abce00a613a6e0d59b8593d63ded7ff"/>
    <w:p>
      <w:pPr>
        <w:pStyle w:val="Heading2"/>
      </w:pPr>
      <w:r>
        <w:t xml:space="preserve">Maintaining Standards and Continuous Learning</w:t>
      </w:r>
    </w:p>
    <w:p>
      <w:pPr>
        <w:pStyle w:val="FirstParagraph"/>
      </w:pPr>
      <w:r>
        <w:t xml:space="preserve">Ethical practice is non-negotiable. The psychologist must adhere to the ethical guidelines set by professional bodies such as the CNAP (Conseil National des Psychologues). Key ethical pillars include confidentiality, competence, and respect for patient autonomy.</w:t>
      </w:r>
    </w:p>
    <w:p>
      <w:pPr>
        <w:pStyle w:val="BodyText"/>
      </w:pPr>
      <w:r>
        <w:rPr>
          <w:bCs/>
          <w:b/>
        </w:rPr>
        <w:t xml:space="preserve">Continuous Training:</w:t>
      </w:r>
      <w:r>
        <w:t xml:space="preserve"> </w:t>
      </w:r>
      <w:r>
        <w:t xml:space="preserve">In</w:t>
      </w:r>
      <w:r>
        <w:t xml:space="preserve"> </w:t>
      </w:r>
      <w:r>
        <w:rPr>
          <w:bCs/>
          <w:b/>
        </w:rPr>
        <w:t xml:space="preserve">France Paris</w:t>
      </w:r>
      <w:r>
        <w:t xml:space="preserve">, there is a robust network of universities and private training centers offering specialized courses in trauma, child psychology, forensic psychology, and cyber-psychology. Given the fast-paced nature of urban life in Paris, psychologists must stay updated on emerging trends such as digital burnout and social media addiction.</w:t>
      </w:r>
    </w:p>
    <w:p>
      <w:pPr>
        <w:pStyle w:val="BodyText"/>
      </w:pPr>
      <w:r>
        <w:rPr>
          <w:bCs/>
          <w:b/>
        </w:rPr>
        <w:t xml:space="preserve">Multidisciplinary Teams:</w:t>
      </w:r>
      <w:r>
        <w:t xml:space="preserve"> </w:t>
      </w:r>
      <w:r>
        <w:t xml:space="preserve">Collaboration is key. Psychologists often work alongside psychiatrists, social workers, and occupational therapists. Effective communication within these multidisciplinary teams ensures holistic care for complex cases.</w:t>
      </w:r>
    </w:p>
    <w:bookmarkEnd w:id="26"/>
    <w:p>
      <w:pPr>
        <w:pStyle w:val="BodyText"/>
      </w:pPr>
      <w:r>
        <w:t xml:space="preserve">Slide 8: Future Outlook and Conclusion</w:t>
      </w:r>
    </w:p>
    <w:bookmarkStart w:id="27" w:name="the-future-of-psychology-in-the-capital"/>
    <w:p>
      <w:pPr>
        <w:pStyle w:val="Heading2"/>
      </w:pPr>
      <w:r>
        <w:t xml:space="preserve">The Future of Psychology in the Capital</w:t>
      </w:r>
    </w:p>
    <w:p>
      <w:pPr>
        <w:pStyle w:val="FirstParagraph"/>
      </w:pPr>
      <w:r>
        <w:t xml:space="preserve">The future for psychologists in Paris is promising but evolving. The destigmatization of mental health, particularly among younger generations (Gen Z and Millennials), has led to an increased demand for accessible psychological support.</w:t>
      </w:r>
    </w:p>
    <w:p>
      <w:pPr>
        <w:pStyle w:val="BodyText"/>
      </w:pPr>
      <w:r>
        <w:rPr>
          <w:bCs/>
          <w:b/>
        </w:rPr>
        <w:t xml:space="preserve">Digital Health:</w:t>
      </w:r>
      <w:r>
        <w:t xml:space="preserve"> </w:t>
      </w:r>
      <w:r>
        <w:t xml:space="preserve">Teleconsultation has become permanent post-pandemic. Psychologists in Paris are increasingly utilizing secure digital platforms to reach patients who may be too busy with the fast-paced Parisian lifestyle or who live in suburbs outside the city center.</w:t>
      </w:r>
    </w:p>
    <w:p>
      <w:pPr>
        <w:pStyle w:val="BodyText"/>
      </w:pPr>
      <w:r>
        <w:rPr>
          <w:bCs/>
          <w:b/>
        </w:rPr>
        <w:t xml:space="preserve">Conclusion:</w:t>
      </w:r>
      <w:r>
        <w:br/>
      </w:r>
      <w:r>
        <w:t xml:space="preserve">To succeed as a psychologist in this region, one must master not only clinical skills but also administrative intricacies and cultural subtleties. By understanding the unique ecosystem of mental health care in France Paris, professionals can better serve their patients and contribute to the broader goal of public well-being.</w:t>
      </w:r>
    </w:p>
    <w:p>
      <w:pPr>
        <w:pStyle w:val="BodyText"/>
      </w:pPr>
      <w:r>
        <w:rPr>
          <w:iCs/>
          <w:i/>
        </w:rPr>
        <w:t xml:space="preserve">Thank you for your attention. We will now open the floor for questions regarding specific practices in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France Paris</dc:title>
  <dc:creator/>
  <dc:language>en</dc:language>
  <cp:keywords/>
  <dcterms:created xsi:type="dcterms:W3CDTF">2026-07-29T15:47:01Z</dcterms:created>
  <dcterms:modified xsi:type="dcterms:W3CDTF">2026-07-29T15:47:01Z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