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Kuwait</w:t>
      </w:r>
      <w:r>
        <w:t xml:space="preserve"> </w:t>
      </w:r>
      <w:r>
        <w:t xml:space="preserve">City</w:t>
      </w:r>
    </w:p>
    <w:bookmarkStart w:id="20" w:name="Xd2f8c70488f67ebe8ca7be9de7b46cdaa72db01"/>
    <w:p>
      <w:pPr>
        <w:pStyle w:val="Heading1"/>
      </w:pPr>
      <w:r>
        <w:t xml:space="preserve">Seminar Presentation Slides: The Evolving Role of the Psychologist in Kuwait City</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Kuwait City Convention Center, Kuwait City</w:t>
      </w:r>
    </w:p>
    <w:p>
      <w:pPr>
        <w:pStyle w:val="BodyText"/>
      </w:pPr>
      <w:r>
        <w:rPr>
          <w:bCs/>
          <w:b/>
        </w:rPr>
        <w:t xml:space="preserve">Presentation Overview:</w:t>
      </w:r>
    </w:p>
    <w:p>
      <w:pPr>
        <w:numPr>
          <w:ilvl w:val="0"/>
          <w:numId w:val="1001"/>
        </w:numPr>
        <w:pStyle w:val="Compact"/>
      </w:pPr>
      <w:r>
        <w:t xml:space="preserve">• Introduction to Modern Psychology in the GCC Region</w:t>
      </w:r>
    </w:p>
    <w:p>
      <w:pPr>
        <w:numPr>
          <w:ilvl w:val="0"/>
          <w:numId w:val="1001"/>
        </w:numPr>
        <w:pStyle w:val="Compact"/>
      </w:pPr>
      <w:r>
        <w:t xml:space="preserve">• Cultural Context of Mental Health in Kuwait</w:t>
      </w:r>
    </w:p>
    <w:p>
      <w:pPr>
        <w:numPr>
          <w:ilvl w:val="0"/>
          <w:numId w:val="1001"/>
        </w:numPr>
        <w:pStyle w:val="Compact"/>
      </w:pPr>
      <w:r>
        <w:t xml:space="preserve">• The Professional Psychologist vs. Traditional Support Systems</w:t>
      </w:r>
    </w:p>
    <w:p>
      <w:pPr>
        <w:numPr>
          <w:ilvl w:val="0"/>
          <w:numId w:val="1001"/>
        </w:numPr>
        <w:pStyle w:val="Compact"/>
      </w:pPr>
      <w:r>
        <w:t xml:space="preserve">• Key Challenges and Stigma Reduction Strategies</w:t>
      </w:r>
    </w:p>
    <w:bookmarkEnd w:id="20"/>
    <w:bookmarkStart w:id="21" w:name="Xd6cd0bd6a3cd34d1943ad6fb96ece9b0e52442b"/>
    <w:p>
      <w:pPr>
        <w:pStyle w:val="Heading1"/>
      </w:pPr>
      <w:r>
        <w:t xml:space="preserve">Slide 1: The Rise of Mental Health Awareness in Kuwait City</w:t>
      </w:r>
    </w:p>
    <w:p>
      <w:pPr>
        <w:pStyle w:val="FirstParagraph"/>
      </w:pPr>
      <w:r>
        <w:rPr>
          <w:bCs/>
          <w:b/>
        </w:rPr>
        <w:t xml:space="preserve">The Landscape of Kuwait City</w:t>
      </w:r>
    </w:p>
    <w:p>
      <w:pPr>
        <w:pStyle w:val="BodyText"/>
      </w:pPr>
      <w:r>
        <w:t xml:space="preserve">Kuwait City, the bustling capital of the State of Kuwait, represents a unique intersection of rapid modernization and deep-rooted traditional values. As one of the most developed urban centers in the Gulf Cooperation Council (GCC), Kuwait City is undergoing a significant demographic and social transformation. Within this dynamic environment, mental health has emerged as a critical component of public health policy.</w:t>
      </w:r>
    </w:p>
    <w:p>
      <w:pPr>
        <w:pStyle w:val="BodyText"/>
      </w:pPr>
      <w:r>
        <w:t xml:space="preserve">In recent years, the demand for professional psychological services in Kuwait City has surged. Historically, mental well-being was often addressed through family networks or religious guidance. However, the complexities of modern urban life—including high academic pressure, workplace stress among expatriate and local professionals in Kuwait City, and social transitions—have necessitated a more specialized approach.</w:t>
      </w:r>
    </w:p>
    <w:p>
      <w:pPr>
        <w:pStyle w:val="BodyText"/>
      </w:pPr>
      <w:r>
        <w:rPr>
          <w:bCs/>
          <w:b/>
        </w:rPr>
        <w:t xml:space="preserve">Defining the Psychologist</w:t>
      </w:r>
    </w:p>
    <w:p>
      <w:pPr>
        <w:pStyle w:val="BodyText"/>
      </w:pPr>
      <w:r>
        <w:t xml:space="preserve">A psychologist is a trained professional who studies human behavior and mental processes. Unlike general counselors or life coaches, a licensed psychologist possesses advanced clinical training, capable of diagnosing mental health disorders, administering psychotherapy, and utilizing evidence-based interventions. In the context of Kuwait City’s healthcare sector, the role of the psychologist is expanding from purely clinical settings to educational institutions, corporate wellness programs in Kuwait City’s business districts.</w:t>
      </w:r>
    </w:p>
    <w:bookmarkEnd w:id="21"/>
    <w:bookmarkStart w:id="22" w:name="X04e418dbe28b53e65ecfc828a0f2231920bb100"/>
    <w:p>
      <w:pPr>
        <w:pStyle w:val="Heading1"/>
      </w:pPr>
      <w:r>
        <w:t xml:space="preserve">Slide 2: Navigating Cultural Nuances in Kuwait</w:t>
      </w:r>
    </w:p>
    <w:p>
      <w:pPr>
        <w:pStyle w:val="FirstParagraph"/>
      </w:pPr>
      <w:r>
        <w:rPr>
          <w:bCs/>
          <w:b/>
        </w:rPr>
        <w:t xml:space="preserve">The Role of the Psychologist in a Collectivist Society</w:t>
      </w:r>
    </w:p>
    <w:p>
      <w:pPr>
        <w:pStyle w:val="BodyText"/>
      </w:pPr>
      <w:r>
        <w:t xml:space="preserve">In Kuwait, society is largely collectivist, with strong family ties playing a central role in an individual’s identity. For the modern psychologist practicing in this region, understanding these cultural dynamics is paramount. The psychologist must navigate the delicate balance between respecting familial authority and empowering individual autonomy.</w:t>
      </w:r>
    </w:p>
    <w:p>
      <w:pPr>
        <w:pStyle w:val="BodyText"/>
      </w:pPr>
      <w:r>
        <w:rPr>
          <w:bCs/>
          <w:b/>
        </w:rPr>
        <w:t xml:space="preserve">Addressing Stigma</w:t>
      </w:r>
    </w:p>
    <w:p>
      <w:pPr>
        <w:pStyle w:val="BodyText"/>
      </w:pPr>
      <w:r>
        <w:t xml:space="preserve">Despite progress, stigma surrounding mental health remains a challenge for any psychologist operating in Kuwait City. Many individuals may view psychological distress as a personal weakness or a spiritual issue rather than a medical condition. Therefore, the psychologist’s role is not only therapeutic but also educational. By destigmatizing therapy through community outreach and collaboration with local religious leaders in Kuwait City, psychologists can help bridge the gap between traditional beliefs and modern mental health care.</w:t>
      </w:r>
    </w:p>
    <w:bookmarkEnd w:id="22"/>
    <w:bookmarkStart w:id="23" w:name="Xd382869242a53fd80bf87bb179f6d6fe0ce4956"/>
    <w:p>
      <w:pPr>
        <w:pStyle w:val="Heading1"/>
      </w:pPr>
      <w:r>
        <w:t xml:space="preserve">Slide 3: Specialized Psychologist Services in Kuwait City</w:t>
      </w:r>
    </w:p>
    <w:p>
      <w:pPr>
        <w:pStyle w:val="FirstParagraph"/>
      </w:pPr>
      <w:r>
        <w:rPr>
          <w:bCs/>
          <w:b/>
        </w:rPr>
        <w:t xml:space="preserve">Clinical Psychology and Psychotherapy</w:t>
      </w:r>
    </w:p>
    <w:p>
      <w:pPr>
        <w:pStyle w:val="BodyText"/>
      </w:pPr>
      <w:r>
        <w:t xml:space="preserve">The core function of a psychologist is to provide psychotherapy for conditions such as anxiety, depression, post-traumatic stress disorder (PTSD), and bipolar disorder. In Kuwait City, there is a growing recognition of the need for specialized care that aligns with international standards while being culturally sensitive.</w:t>
      </w:r>
    </w:p>
    <w:p>
      <w:pPr>
        <w:pStyle w:val="BodyText"/>
      </w:pPr>
      <w:r>
        <w:rPr>
          <w:bCs/>
          <w:b/>
        </w:rPr>
        <w:t xml:space="preserve">Clinical Psychology in Schools</w:t>
      </w:r>
    </w:p>
    <w:p>
      <w:pPr>
        <w:pStyle w:val="BodyText"/>
      </w:pPr>
      <w:r>
        <w:t xml:space="preserve">School psychologists are becoming increasingly vital in Kuwait’s educational sector. With the rigorous academic environment prevalent in many private and public schools across Kuwait City, school psychologists play a crucial role in identifying learning disabilities, supporting emotional development, and preventing bullying. They work collaboratively with teachers and parents to create supportive learning environments.</w:t>
      </w:r>
    </w:p>
    <w:p>
      <w:pPr>
        <w:pStyle w:val="BodyText"/>
      </w:pPr>
      <w:r>
        <w:rPr>
          <w:bCs/>
          <w:b/>
        </w:rPr>
        <w:t xml:space="preserve">Industrial-Organizational Psychology</w:t>
      </w:r>
    </w:p>
    <w:p>
      <w:pPr>
        <w:pStyle w:val="BodyText"/>
      </w:pPr>
      <w:r>
        <w:t xml:space="preserve">In the corporate sector of Kuwait City, industrial-organizational psychologists help optimize workplace productivity and employee well-being. Given the high percentage of expatriate workers in Kuwait City, psychologists are often hired to assist with cross-cultural adjustment, leadership training, and stress management programs.</w:t>
      </w:r>
    </w:p>
    <w:bookmarkEnd w:id="23"/>
    <w:bookmarkStart w:id="24" w:name="X6fa2642ab91a621020a280a8d0499a1df57d3c7"/>
    <w:p>
      <w:pPr>
        <w:pStyle w:val="Heading1"/>
      </w:pPr>
      <w:r>
        <w:t xml:space="preserve">Slide 4: Challenges Faced by the Psychologist Today</w:t>
      </w:r>
    </w:p>
    <w:p>
      <w:pPr>
        <w:pStyle w:val="FirstParagraph"/>
      </w:pPr>
      <w:r>
        <w:rPr>
          <w:bCs/>
          <w:b/>
        </w:rPr>
        <w:t xml:space="preserve">Linguistic Diversity in Kuwait City</w:t>
      </w:r>
    </w:p>
    <w:p>
      <w:pPr>
        <w:pStyle w:val="BodyText"/>
      </w:pPr>
      <w:r>
        <w:t xml:space="preserve">Kuwait City is a multilingual hub. A major challenge for the psychologist is providing services that are accessible to Arabic-speaking locals as well as the vast expatriate population speaking English, Hindi, Tagalog, and other languages. Effective communication requires either a diverse team of psychologists or high levels of bilingual proficiency.</w:t>
      </w:r>
    </w:p>
    <w:p>
      <w:pPr>
        <w:pStyle w:val="BodyText"/>
      </w:pPr>
      <w:r>
        <w:rPr>
          <w:bCs/>
          <w:b/>
        </w:rPr>
        <w:t xml:space="preserve">Insurance and Accessibility</w:t>
      </w:r>
    </w:p>
    <w:p>
      <w:pPr>
        <w:pStyle w:val="BodyText"/>
      </w:pPr>
      <w:r>
        <w:t xml:space="preserve">While mental health coverage in private insurance plans in Kuwait City has improved, it is not yet universal. Psychologists must often navigate complex insurance protocols to ensure their clients can access long-term therapy without financial burden.</w:t>
      </w:r>
    </w:p>
    <w:bookmarkEnd w:id="24"/>
    <w:bookmarkStart w:id="25" w:name="X33a15b4c4f0df53c136606e3622d7d4ad1931e7"/>
    <w:p>
      <w:pPr>
        <w:pStyle w:val="Heading1"/>
      </w:pPr>
      <w:r>
        <w:t xml:space="preserve">Slide 5: The Future of Psychology in Kuwait City</w:t>
      </w:r>
    </w:p>
    <w:p>
      <w:pPr>
        <w:pStyle w:val="FirstParagraph"/>
      </w:pPr>
      <w:r>
        <w:rPr>
          <w:bCs/>
          <w:b/>
        </w:rPr>
        <w:t xml:space="preserve">Digital Mental Health</w:t>
      </w:r>
    </w:p>
    <w:p>
      <w:pPr>
        <w:pStyle w:val="BodyText"/>
      </w:pPr>
      <w:r>
        <w:t xml:space="preserve">The future holds significant potential for tele-psychology. In Kuwait City, the high penetration of smartphones and internet connectivity allows psychologists to reach clients who may be unable to visit clinics due to social anxiety or geographical constraints. Online therapy platforms are becoming a trusted supplement to in-person sessions.</w:t>
      </w:r>
    </w:p>
    <w:p>
      <w:pPr>
        <w:pStyle w:val="BodyText"/>
      </w:pPr>
      <w:r>
        <w:rPr>
          <w:bCs/>
          <w:b/>
        </w:rPr>
        <w:t xml:space="preserve">Government Initiatives</w:t>
      </w:r>
    </w:p>
    <w:p>
      <w:pPr>
        <w:pStyle w:val="BodyText"/>
      </w:pPr>
      <w:r>
        <w:t xml:space="preserve">The Kuwaiti Ministry of Health and the Ministry of Social Affairs are increasingly collaborating with private psychologists and academic institutions. This partnership aims to integrate mental health services into primary care centers across Kuwait City, ensuring that psychological support is viewed as an essential part of overall health.</w:t>
      </w:r>
    </w:p>
    <w:bookmarkEnd w:id="25"/>
    <w:bookmarkStart w:id="26" w:name="slide-6-conclusion-and-call-to-action"/>
    <w:p>
      <w:pPr>
        <w:pStyle w:val="Heading1"/>
      </w:pPr>
      <w:r>
        <w:t xml:space="preserve">Slide 6: Conclusion and Call to Action</w:t>
      </w:r>
    </w:p>
    <w:p>
      <w:pPr>
        <w:pStyle w:val="FirstParagraph"/>
      </w:pPr>
      <w:r>
        <w:rPr>
          <w:bCs/>
          <w:b/>
        </w:rPr>
        <w:t xml:space="preserve">The Indispensable Psychologist</w:t>
      </w:r>
    </w:p>
    <w:p>
      <w:pPr>
        <w:pStyle w:val="BodyText"/>
      </w:pPr>
      <w:r>
        <w:t xml:space="preserve">In conclusion, the psychologist is no longer a peripheral figure in Kuwait City but a central pillar of its social infrastructure. From treating clinical disorders to guiding educational policy, the impact of professional psychology is profound.</w:t>
      </w:r>
    </w:p>
    <w:p>
      <w:pPr>
        <w:pStyle w:val="BodyText"/>
      </w:pPr>
      <w:r>
        <w:rPr>
          <w:bCs/>
          <w:b/>
        </w:rPr>
        <w:t xml:space="preserve">For Individuals:</w:t>
      </w:r>
      <w:r>
        <w:t xml:space="preserve"> </w:t>
      </w:r>
      <w:r>
        <w:t xml:space="preserve">Seek help early. Mental health is health.</w:t>
      </w:r>
    </w:p>
    <w:p>
      <w:pPr>
        <w:pStyle w:val="BodyText"/>
      </w:pPr>
      <w:r>
        <w:rPr>
          <w:bCs/>
          <w:b/>
        </w:rPr>
        <w:t xml:space="preserve">For Professionals:</w:t>
      </w:r>
      <w:r>
        <w:t xml:space="preserve"> </w:t>
      </w:r>
      <w:r>
        <w:t xml:space="preserve">Commit to cultural competence and continuous learning.</w:t>
      </w:r>
    </w:p>
    <w:p>
      <w:pPr>
        <w:pStyle w:val="BodyText"/>
      </w:pPr>
      <w:r>
        <w:br/>
      </w:r>
      <w:r>
        <w:t xml:space="preserve">For the Community of Kuwait City: Embrace mental well-being as a shared responsibility.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Kuwait City</dc:title>
  <dc:creator/>
  <dc:language>en</dc:language>
  <cp:keywords/>
  <dcterms:created xsi:type="dcterms:W3CDTF">2026-07-29T16:19:13Z</dcterms:created>
  <dcterms:modified xsi:type="dcterms:W3CDTF">2026-07-29T16:19:13Z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