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bce345c1c3dfa66f151217884a9169140a02762"/>
    <w:p>
      <w:pPr>
        <w:pStyle w:val="Heading1"/>
      </w:pPr>
      <w:r>
        <w:t xml:space="preserve">Seminar Presentation Slides: The Role and Impact of Psychologists in United States New York City</w:t>
      </w:r>
    </w:p>
    <w:bookmarkStart w:id="20" w:name="Xd781ce6b40f5fe539057391ea697e735a1d1766"/>
    <w:p>
      <w:pPr>
        <w:pStyle w:val="Heading2"/>
      </w:pPr>
      <w:r>
        <w:t xml:space="preserve">Title Slide: Navigating Mental Health in the Concrete Jungle</w:t>
      </w:r>
    </w:p>
    <w:p>
      <w:pPr>
        <w:pStyle w:val="FirstParagraph"/>
      </w:pPr>
      <w:r>
        <w:t xml:space="preserve">Welcome to this comprehensive seminar presentation dedicated to exploring the critical role of psychologists within the unique ecosystem of United States New York City. This session aims to dissect how mental health professionals adapt their practices, treatments, and outreach methods to meet the specific demands of one of the most densely populated and culturally diverse metropolitan areas in North America.</w:t>
      </w:r>
    </w:p>
    <w:p>
      <w:pPr>
        <w:pStyle w:val="BodyText"/>
      </w:pPr>
      <w:r>
        <w:rPr>
          <w:bCs/>
          <w:b/>
        </w:rPr>
        <w:t xml:space="preserve">Presenter:</w:t>
      </w:r>
      <w:r>
        <w:t xml:space="preserve"> </w:t>
      </w:r>
      <w:r>
        <w:t xml:space="preserve">Senior Mental Health Analyst</w:t>
      </w:r>
    </w:p>
    <w:p>
      <w:pPr>
        <w:pStyle w:val="BodyText"/>
      </w:pPr>
      <w:r>
        <w:rPr>
          <w:bCs/>
          <w:b/>
        </w:rPr>
        <w:t xml:space="preserve">Date:</w:t>
      </w:r>
      <w:r>
        <w:t xml:space="preserve"> </w:t>
      </w:r>
      <w:r>
        <w:t xml:space="preserve">October 2023</w:t>
      </w:r>
    </w:p>
    <w:bookmarkEnd w:id="20"/>
    <w:bookmarkStart w:id="21" w:name="X5b401292a8eb42a146ae6719445903268ec8d85"/>
    <w:p>
      <w:pPr>
        <w:pStyle w:val="Heading2"/>
      </w:pPr>
      <w:r>
        <w:t xml:space="preserve">Seminar Presentation Slides: Introduction and Context</w:t>
      </w:r>
    </w:p>
    <w:p>
      <w:pPr>
        <w:pStyle w:val="FirstParagraph"/>
      </w:pPr>
      <w:r>
        <w:t xml:space="preserve">The landscape of mental health care is not monolithic; it shifts dramatically based on geography, culture, and socioeconomic factors. When we discuss the field within the context of United States New York City, we are addressing a microcosm that exhibits extreme contrasts in wealth, stress levels, and cultural diversity. This presentation will outline how psychologists operate in this high-pressure environment.</w:t>
      </w:r>
    </w:p>
    <w:p>
      <w:pPr>
        <w:pStyle w:val="BodyText"/>
      </w:pPr>
      <w:r>
        <w:t xml:space="preserve">The primary objective is to understand:</w:t>
      </w:r>
    </w:p>
    <w:p>
      <w:pPr>
        <w:numPr>
          <w:ilvl w:val="0"/>
          <w:numId w:val="1001"/>
        </w:numPr>
        <w:pStyle w:val="Compact"/>
      </w:pPr>
      <w:r>
        <w:t xml:space="preserve">The specific stressors facing residents of United States New York City.</w:t>
      </w:r>
    </w:p>
    <w:p>
      <w:pPr>
        <w:numPr>
          <w:ilvl w:val="0"/>
          <w:numId w:val="1001"/>
        </w:numPr>
        <w:pStyle w:val="Compact"/>
      </w:pPr>
      <w:r>
        <w:t xml:space="preserve">The specialized training required for psychologists practicing in this region.</w:t>
      </w:r>
    </w:p>
    <w:p>
      <w:pPr>
        <w:numPr>
          <w:ilvl w:val="0"/>
          <w:numId w:val="1001"/>
        </w:numPr>
        <w:pStyle w:val="Compact"/>
      </w:pPr>
      <w:r>
        <w:t xml:space="preserve">Cultural competence as a mandatory skill rather than a bonus.</w:t>
      </w:r>
    </w:p>
    <w:p>
      <w:pPr>
        <w:numPr>
          <w:ilvl w:val="0"/>
          <w:numId w:val="1001"/>
        </w:numPr>
        <w:pStyle w:val="Compact"/>
      </w:pPr>
      <w:r>
        <w:t xml:space="preserve">The integration of technology and traditional therapy in an urban setting.</w:t>
      </w:r>
    </w:p>
    <w:bookmarkEnd w:id="21"/>
    <w:bookmarkStart w:id="22" w:name="X027a6b1da70ed0764bf0618b4a1a2c802b62d5e"/>
    <w:p>
      <w:pPr>
        <w:pStyle w:val="Heading2"/>
      </w:pPr>
      <w:r>
        <w:t xml:space="preserve">The Unique Stressors of United States New York City Life</w:t>
      </w:r>
    </w:p>
    <w:p>
      <w:pPr>
        <w:pStyle w:val="FirstParagraph"/>
      </w:pPr>
      <w:r>
        <w:t xml:space="preserve">To effectively serve as a psychologist in this region, one must first understand the environmental and societal pressures at play. Living in United States New York City presents a distinct set of challenges that influence mental health outcomes differently than they do in rural or suburban areas.</w:t>
      </w:r>
    </w:p>
    <w:p>
      <w:pPr>
        <w:numPr>
          <w:ilvl w:val="0"/>
          <w:numId w:val="1002"/>
        </w:numPr>
        <w:pStyle w:val="Compact"/>
      </w:pPr>
      <w:r>
        <w:rPr>
          <w:bCs/>
          <w:b/>
        </w:rPr>
        <w:t xml:space="preserve">Housing Instability:</w:t>
      </w:r>
      <w:r>
        <w:t xml:space="preserve"> </w:t>
      </w:r>
      <w:r>
        <w:t xml:space="preserve">The high cost of living in United States New York City contributes significantly to anxiety and financial stress, which are primary drivers for seeking psychological intervention.</w:t>
      </w:r>
    </w:p>
    <w:p>
      <w:pPr>
        <w:numPr>
          <w:ilvl w:val="0"/>
          <w:numId w:val="1002"/>
        </w:numPr>
        <w:pStyle w:val="Compact"/>
      </w:pPr>
      <w:r>
        <w:rPr>
          <w:bCs/>
          <w:b/>
        </w:rPr>
        <w:t xml:space="preserve">Sensory Overload:</w:t>
      </w:r>
      <w:r>
        <w:t xml:space="preserve"> </w:t>
      </w:r>
      <w:r>
        <w:t xml:space="preserve">The constant noise, crowd density, and pace of life can exacerbate symptoms of PTSD and general anxiety disorders.</w:t>
      </w:r>
    </w:p>
    <w:p>
      <w:pPr>
        <w:numPr>
          <w:ilvl w:val="0"/>
          <w:numId w:val="1002"/>
        </w:numPr>
        <w:pStyle w:val="Compact"/>
      </w:pPr>
      <w:r>
        <w:rPr>
          <w:bCs/>
          <w:b/>
        </w:rPr>
        <w:t xml:space="preserve">Social Isolation in Crowds:</w:t>
      </w:r>
      <w:r>
        <w:t xml:space="preserve"> </w:t>
      </w:r>
      <w:r>
        <w:t xml:space="preserve">Paradoxically, despite being surrounded by millions of people, many residents experience profound loneliness. Psychologists must address this "urban anonymity" in their therapeutic approaches.</w:t>
      </w:r>
    </w:p>
    <w:bookmarkEnd w:id="22"/>
    <w:bookmarkStart w:id="23" w:name="cultural-competence-in-a-global-hub"/>
    <w:p>
      <w:pPr>
        <w:pStyle w:val="Heading2"/>
      </w:pPr>
      <w:r>
        <w:t xml:space="preserve">Cultural Competence in a Global Hub</w:t>
      </w:r>
    </w:p>
    <w:p>
      <w:pPr>
        <w:pStyle w:val="FirstParagraph"/>
      </w:pPr>
      <w:r>
        <w:t xml:space="preserve">A psychologist working in United States New York City cannot rely on a one-size-fits-all approach. The demographic diversity here is unparalleled. It is estimated that over eight hundred languages are spoken across the five boroughs, making cultural humility an essential component of any therapeutic alliance.</w:t>
      </w:r>
    </w:p>
    <w:p>
      <w:pPr>
        <w:pStyle w:val="BodyText"/>
      </w:pPr>
      <w:r>
        <w:t xml:space="preserve">Prominent psychologists emphasize that understanding the nuances of immigration stress, acculturation gaps between generations, and culturally specific expressions of distress is vital. For instance, somatic symptoms may be more prevalent in certain immigrant communities seeking help from a psychologist. Therefore, training for mental health professionals in United States New York City must heavily incorporate cross-cultural psychology modules.</w:t>
      </w:r>
    </w:p>
    <w:bookmarkEnd w:id="23"/>
    <w:bookmarkStart w:id="24" w:name="workforce-diversity-and-representation"/>
    <w:p>
      <w:pPr>
        <w:pStyle w:val="Heading2"/>
      </w:pPr>
      <w:r>
        <w:t xml:space="preserve">Workforce Diversity and Representation</w:t>
      </w:r>
    </w:p>
    <w:p>
      <w:pPr>
        <w:pStyle w:val="FirstParagraph"/>
      </w:pPr>
      <w:r>
        <w:t xml:space="preserve">The demographic composition of the psychologist workforce is slowly evolving to better reflect the population of United States New York City. Historically, mental health professions have lacked representation from minority groups. However, recent initiatives in universities and licensing boards across the state have aimed to bridge this gap.</w:t>
      </w:r>
    </w:p>
    <w:p>
      <w:pPr>
        <w:pStyle w:val="BodyText"/>
      </w:pPr>
      <w:r>
        <w:t xml:space="preserve">When clients see a psychologist who shares their cultural or linguistic background, engagement rates often improve. For psychologists practicing in United States New York City, bilingualism is increasingly viewed as a critical asset. It allows for deeper therapeutic connections and reduces the barrier of language when discussing trauma or complex emotional states.</w:t>
      </w:r>
    </w:p>
    <w:bookmarkEnd w:id="24"/>
    <w:bookmarkStart w:id="25" w:name="Xc8371b01c3215fae0314da2266007aa418c015a"/>
    <w:p>
      <w:pPr>
        <w:pStyle w:val="Heading2"/>
      </w:pPr>
      <w:r>
        <w:t xml:space="preserve">Treatment Modalities: Adaptation to Urban Pace</w:t>
      </w:r>
    </w:p>
    <w:p>
      <w:pPr>
        <w:pStyle w:val="FirstParagraph"/>
      </w:pPr>
      <w:r>
        <w:t xml:space="preserve">The fast-paced nature of life in United States New York City has influenced the types of therapeutic interventions that are most effective. While traditional psychoanalysis and long-term psychodynamic therapy remain popular, there is a surging demand for brief, solution-focused therapies.</w:t>
      </w:r>
    </w:p>
    <w:p>
      <w:pPr>
        <w:numPr>
          <w:ilvl w:val="0"/>
          <w:numId w:val="1003"/>
        </w:numPr>
        <w:pStyle w:val="Compact"/>
      </w:pPr>
      <w:r>
        <w:rPr>
          <w:bCs/>
          <w:b/>
        </w:rPr>
        <w:t xml:space="preserve">Cognitive Behavioral Therapy (CBT):</w:t>
      </w:r>
      <w:r>
        <w:t xml:space="preserve"> </w:t>
      </w:r>
      <w:r>
        <w:t xml:space="preserve">Highly sought after by professionals in finance and tech sectors who need tangible tools to manage work-related stress.</w:t>
      </w:r>
    </w:p>
    <w:p>
      <w:pPr>
        <w:numPr>
          <w:ilvl w:val="0"/>
          <w:numId w:val="1003"/>
        </w:numPr>
        <w:pStyle w:val="Compact"/>
      </w:pPr>
      <w:r>
        <w:rPr>
          <w:bCs/>
          <w:b/>
        </w:rPr>
        <w:t xml:space="preserve">Mindfulness-Based Stress Reduction (MBSR):</w:t>
      </w:r>
      <w:r>
        <w:t xml:space="preserve"> </w:t>
      </w:r>
      <w:r>
        <w:t xml:space="preserve">Gaining traction as a counterbalance to the chaotic urban environment.</w:t>
      </w:r>
    </w:p>
    <w:p>
      <w:pPr>
        <w:numPr>
          <w:ilvl w:val="0"/>
          <w:numId w:val="1003"/>
        </w:numPr>
        <w:pStyle w:val="Compact"/>
      </w:pPr>
      <w:r>
        <w:rPr>
          <w:bCs/>
          <w:b/>
        </w:rPr>
        <w:t xml:space="preserve">Dialectical Behavior Therapy (DBT):</w:t>
      </w:r>
      <w:r>
        <w:t xml:space="preserve"> </w:t>
      </w:r>
      <w:r>
        <w:t xml:space="preserve">Essential for individuals struggling with emotional regulation in high-stress interpersonal environments.</w:t>
      </w:r>
    </w:p>
    <w:bookmarkEnd w:id="25"/>
    <w:bookmarkStart w:id="26" w:name="X6fb2d9e328f16c2400741a558d74b81aa743dd6"/>
    <w:p>
      <w:pPr>
        <w:pStyle w:val="Heading2"/>
      </w:pPr>
      <w:r>
        <w:t xml:space="preserve">The Rise of Teletherapy and Digital Integration</w:t>
      </w:r>
    </w:p>
    <w:p>
      <w:pPr>
        <w:pStyle w:val="FirstParagraph"/>
      </w:pPr>
      <w:r>
        <w:t xml:space="preserve">In the wake of recent global events, the practice of psychology in United States New York City has undergone a digital transformation. Psychologists have embraced telehealth platforms to ensure continuity of care. This shift has democratized access, allowing those with demanding schedules or mobility issues to receive consistent support.</w:t>
      </w:r>
    </w:p>
    <w:p>
      <w:pPr>
        <w:pStyle w:val="BodyText"/>
      </w:pPr>
      <w:r>
        <w:t xml:space="preserve">However, digital disparities remain a concern within United States New York City. Not all neighborhoods have reliable internet access or private spaces for virtual sessions. Psychologists must be adept at navigating these logistical challenges and advocating for equitable access to mental health resources across all five boroughs.</w:t>
      </w:r>
    </w:p>
    <w:bookmarkEnd w:id="26"/>
    <w:bookmarkStart w:id="27" w:name="X275f1297c58062f999559c1f7787ae7551281c7"/>
    <w:p>
      <w:pPr>
        <w:pStyle w:val="Heading2"/>
      </w:pPr>
      <w:r>
        <w:t xml:space="preserve">Ethical Considerations and Confidentiality in Dense Areas</w:t>
      </w:r>
    </w:p>
    <w:p>
      <w:pPr>
        <w:pStyle w:val="FirstParagraph"/>
      </w:pPr>
      <w:r>
        <w:t xml:space="preserve">Ethics play a paramount role in the practice of any psychologist, but the environment of United States New York City adds layers of complexity. Maintaining confidentiality can be challenging in small offices or shared spaces where soundproofing may be inadequate.</w:t>
      </w:r>
    </w:p>
    <w:p>
      <w:pPr>
        <w:pStyle w:val="BodyText"/>
      </w:pPr>
      <w:r>
        <w:t xml:space="preserve">Prominent psychologists stress the importance of secure communication channels and clear boundaries regarding location privacy. Additionally, dual relationships are harder to avoid in a close-knit professional community. Psychologists must navigate these ethical minefields with rigorous adherence to state licensing board guidelines specific to New York State regulations.</w:t>
      </w:r>
    </w:p>
    <w:bookmarkEnd w:id="27"/>
    <w:bookmarkStart w:id="28" w:name="community-outreach-and-de-stigmatization"/>
    <w:p>
      <w:pPr>
        <w:pStyle w:val="Heading2"/>
      </w:pPr>
      <w:r>
        <w:t xml:space="preserve">Community Outreach and De-stigmatization</w:t>
      </w:r>
    </w:p>
    <w:p>
      <w:pPr>
        <w:pStyle w:val="FirstParagraph"/>
      </w:pPr>
      <w:r>
        <w:t xml:space="preserve">Beyond individual therapy, psychologists in United States New York City are increasingly taking on roles as community educators. Stigma around mental health persists in many communities, particularly among older generations or within certain cultural groups.</w:t>
      </w:r>
    </w:p>
    <w:p>
      <w:pPr>
        <w:pStyle w:val="BodyText"/>
      </w:pPr>
      <w:r>
        <w:t xml:space="preserve">Seminar presentations often highlight successful outreach programs where psychologists collaborate with local libraries, schools, and religious institutions. By bringing mental health literacy directly to the community, these professionals help normalize the act of seeking help. This proactive approach is crucial for long-term public health in such a dense urban center.</w:t>
      </w:r>
    </w:p>
    <w:bookmarkEnd w:id="28"/>
    <w:bookmarkStart w:id="29" w:name="future-directions-and-conclusion"/>
    <w:p>
      <w:pPr>
        <w:pStyle w:val="Heading2"/>
      </w:pPr>
      <w:r>
        <w:t xml:space="preserve">Future Directions and Conclusion</w:t>
      </w:r>
    </w:p>
    <w:p>
      <w:pPr>
        <w:pStyle w:val="FirstParagraph"/>
      </w:pPr>
      <w:r>
        <w:t xml:space="preserve">The future of psychology in United States New York City lies in integration and innovation. We anticipate a greater convergence of mental health services with primary care providers, recognizing that physical and mental health are inextricably linked.</w:t>
      </w:r>
    </w:p>
    <w:p>
      <w:pPr>
        <w:pStyle w:val="BodyText"/>
      </w:pPr>
      <w:r>
        <w:t xml:space="preserve">In conclusion, the psychologist plays a vital stabilizing role in the complex machinery of United States New York City. By adapting to cultural nuances, leveraging technology, and addressing unique urban stressors, mental health professionals provide essential support systems for residents. As we move forward, it is imperative that we continue to advocate for accessible, inclusive, and high-quality psychological care for all inhabitants of this dynamic city.</w:t>
      </w:r>
    </w:p>
    <w:p>
      <w:pPr>
        <w:pStyle w:val="BodyText"/>
      </w:pPr>
      <w:r>
        <w:rPr>
          <w:iCs/>
          <w:i/>
        </w:rPr>
        <w:t xml:space="preserve">Thank you for your attention. Questions are now open.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Psychologists in United States New York City</dc:title>
  <dc:creator/>
  <dc:language>en</dc:language>
  <cp:keywords/>
  <dcterms:created xsi:type="dcterms:W3CDTF">2026-07-29T18:07:03Z</dcterms:created>
  <dcterms:modified xsi:type="dcterms:W3CDTF">2026-07-29T18:07:03Z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