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Ivorian</w:t>
      </w:r>
      <w:r>
        <w:t xml:space="preserve"> </w:t>
      </w:r>
      <w:r>
        <w:t xml:space="preserve">Healthcare</w:t>
      </w:r>
    </w:p>
    <w:bookmarkStart w:id="21" w:name="X723061dd55cc60d567bd0d877e72a72e737e6d0"/>
    <w:p>
      <w:pPr>
        <w:pStyle w:val="Heading1"/>
      </w:pPr>
      <w:r>
        <w:t xml:space="preserve">Seminar Presentation Slides:</w:t>
      </w:r>
      <w:r>
        <w:br/>
      </w:r>
      <w:r>
        <w:t xml:space="preserve">The Evolving Role of the Radiologist in Ivorian Healthcare</w:t>
      </w:r>
    </w:p>
    <w:p>
      <w:pPr>
        <w:pStyle w:val="FirstParagraph"/>
      </w:pPr>
      <w:r>
        <w:rPr>
          <w:bCs/>
          <w:b/>
        </w:rPr>
        <w:t xml:space="preserve">Presentation Context:</w:t>
      </w:r>
      <w:r>
        <w:t xml:space="preserve">This document serves as a comprehensive guide for a seminar presentation tailored for medical professionals, hospital administrators, and public health officials in Abidjan, Ivory Coast. The focus is on enhancing the efficacy of diagnostic services through advanced Radiologist integration.</w:t>
      </w:r>
    </w:p>
    <w:p>
      <w:pPr>
        <w:pStyle w:val="BodyText"/>
      </w:pPr>
      <w:r>
        <w:t xml:space="preserve">Slide 1: Introduction and Objectives</w:t>
      </w:r>
    </w:p>
    <w:p>
      <w:pPr>
        <w:pStyle w:val="BodyText"/>
      </w:pPr>
      <w:r>
        <w:rPr>
          <w:bCs/>
          <w:b/>
        </w:rPr>
        <w:t xml:space="preserve">Welcome and Context:</w:t>
      </w:r>
      <w:r>
        <w:t xml:space="preserve"> </w:t>
      </w:r>
      <w:r>
        <w:t xml:space="preserve">Welcome to this essential seminar focusing on the critical intersection of technology, medicine, and human expertise. We are gathered here in Abidjan, the economic capital of Ivory Coast, a city that serves as a hub for innovation and healthcare advancement in West Africa.</w:t>
      </w:r>
    </w:p>
    <w:p>
      <w:pPr>
        <w:pStyle w:val="BodyText"/>
      </w:pPr>
      <w:r>
        <w:rPr>
          <w:bCs/>
          <w:b/>
        </w:rPr>
        <w:t xml:space="preserve">The Core Subject:</w:t>
      </w:r>
      <w:r>
        <w:t xml:space="preserve"> </w:t>
      </w:r>
      <w:r>
        <w:t xml:space="preserve">Today’s presentation is dedicated to understanding the multifaceted role of the Radiologist. We will explore how these specialists are not merely interpreters of images but are central pillars in modern diagnostic medicine.</w:t>
      </w:r>
    </w:p>
    <w:p>
      <w:pPr>
        <w:pStyle w:val="BodyText"/>
      </w:pPr>
      <w:r>
        <w:rPr>
          <w:bCs/>
          <w:b/>
        </w:rPr>
        <w:t xml:space="preserve">Seminar Objectives:</w:t>
      </w:r>
      <w:r>
        <w:t xml:space="preserve"> </w:t>
      </w:r>
      <w:r>
        <w:t xml:space="preserve">By the end of this session, participants will understand:</w:t>
      </w:r>
    </w:p>
    <w:p>
      <w:pPr>
        <w:pStyle w:val="BodyText"/>
      </w:pPr>
      <w:r>
        <w:t xml:space="preserve">The specific duties and responsibilities of a Radiologist in the Ivorian context.</w:t>
      </w:r>
    </w:p>
    <w:p>
      <w:pPr>
        <w:pStyle w:val="BodyText"/>
      </w:pPr>
      <w:r>
        <w:t xml:space="preserve">The impact of radiological advancements on patient outcomes in Abidjan.</w:t>
      </w:r>
    </w:p>
    <w:p>
      <w:pPr>
        <w:pStyle w:val="BodyText"/>
      </w:pPr>
      <w:r>
        <w:t xml:space="preserve">&lt;20;box-shadow-#ccc;}</w:t>
      </w:r>
      <w:r>
        <w:t xml:space="preserve"> </w:t>
      </w:r>
      <w:r>
        <w:t xml:space="preserve">.slide-title { font-size=1.5em;color:#2c3e50;margin-bottom:10px;font-weight:bold;}</w:t>
      </w:r>
      <w:r>
        <w:t xml:space="preserve"> </w:t>
      </w:r>
      <w:r>
        <w:t xml:space="preserve">.slide-content { margin-left:2em;}</w:t>
      </w:r>
      <w:r>
        <w:t xml:space="preserve"> </w:t>
      </w:r>
      <w:r>
        <w:t xml:space="preserve">ul { list-style-type:none;padding:0;}</w:t>
      </w:r>
    </w:p>
    <w:bookmarkStart w:id="20" w:name="Xc1aaeb290887ab66b69faf0bc590b2940f7315a"/>
    <w:p>
      <w:pPr>
        <w:pStyle w:val="Heading1"/>
      </w:pPr>
      <w:r>
        <w:t xml:space="preserve">Seminar Presentation Slides:</w:t>
      </w:r>
      <w:r>
        <w:br/>
      </w:r>
      <w:r>
        <w:t xml:space="preserve">The Evolving Role of the Radiologist in Ivorian Healthcare</w:t>
      </w:r>
    </w:p>
    <w:p>
      <w:pPr>
        <w:pStyle w:val="FirstParagraph"/>
      </w:pPr>
      <w:r>
        <w:rPr>
          <w:bCs/>
          <w:b/>
        </w:rPr>
        <w:t xml:space="preserve">Presentation Context:</w:t>
      </w:r>
      <w:r>
        <w:t xml:space="preserve">This document serves as a comprehensive guide for a seminar presentation tailored for medical professionals, hospital administrators, and public health officials in Abidjan, Ivory Coast. The focus is on enhancing the efficacy of diagnostic services through advanced Radiologist integration.</w:t>
      </w:r>
    </w:p>
    <w:p>
      <w:pPr>
        <w:pStyle w:val="BodyText"/>
      </w:pPr>
      <w:r>
        <w:t xml:space="preserve">Slide 1: Introduction and Objectives</w:t>
      </w:r>
    </w:p>
    <w:p>
      <w:pPr>
        <w:numPr>
          <w:ilvl w:val="0"/>
          <w:numId w:val="1001"/>
        </w:numPr>
        <w:pStyle w:val="Compact"/>
      </w:pPr>
      <w:r>
        <w:rPr>
          <w:bCs/>
          <w:b/>
        </w:rPr>
        <w:t xml:space="preserve">Welcome and Context:</w:t>
      </w:r>
      <w:r>
        <w:t xml:space="preserve"> </w:t>
      </w:r>
      <w:r>
        <w:t xml:space="preserve">Welcome to this essential seminar focusing on the critical intersection of technology, medicine, and human expertise. We are gathered here in Abidjan, the economic capital of Ivory Coast, a city that serves as a hub for innovation and healthcare advancement in West Africa.</w:t>
      </w:r>
    </w:p>
    <w:p>
      <w:pPr>
        <w:numPr>
          <w:ilvl w:val="0"/>
          <w:numId w:val="1001"/>
        </w:numPr>
        <w:pStyle w:val="Compact"/>
      </w:pPr>
      <w:r>
        <w:rPr>
          <w:bCs/>
          <w:b/>
        </w:rPr>
        <w:t xml:space="preserve">The Core Subject:</w:t>
      </w:r>
      <w:r>
        <w:t xml:space="preserve"> </w:t>
      </w:r>
      <w:r>
        <w:t xml:space="preserve">Today’s presentation is dedicated to understanding the multifaceted role of the Radiologist. We will explore how these specialists are not merely interpreters of images but are central pillars in modern diagnostic medicine.</w:t>
      </w:r>
    </w:p>
    <w:p>
      <w:pPr>
        <w:numPr>
          <w:ilvl w:val="0"/>
          <w:numId w:val="1001"/>
        </w:numPr>
        <w:pStyle w:val="Compact"/>
      </w:pPr>
      <w:r>
        <w:rPr>
          <w:bCs/>
          <w:b/>
        </w:rPr>
        <w:t xml:space="preserve">Seminar Objectives:</w:t>
      </w:r>
      <w:r>
        <w:t xml:space="preserve"> </w:t>
      </w:r>
      <w:r>
        <w:t xml:space="preserve">By the end of this session, participants will understand:</w:t>
      </w:r>
    </w:p>
    <w:p>
      <w:pPr>
        <w:numPr>
          <w:ilvl w:val="1"/>
          <w:numId w:val="1002"/>
        </w:numPr>
        <w:pStyle w:val="Compact"/>
      </w:pPr>
      <w:r>
        <w:t xml:space="preserve">The specific duties and responsibilities of a Radiologist in the Ivorian context.</w:t>
      </w:r>
    </w:p>
    <w:p>
      <w:pPr>
        <w:numPr>
          <w:ilvl w:val="1"/>
          <w:numId w:val="1002"/>
        </w:numPr>
        <w:pStyle w:val="Compact"/>
      </w:pPr>
      <w:r>
        <w:t xml:space="preserve">The impact of radiological advancements on patient outcomes in Abidjan.</w:t>
      </w:r>
    </w:p>
    <w:p>
      <w:pPr>
        <w:pStyle w:val="FirstParagraph"/>
      </w:pPr>
      <w:r>
        <w:t xml:space="preserve">Slide 2: Defining the Radiologist</w:t>
      </w:r>
    </w:p>
    <w:p>
      <w:pPr>
        <w:pStyle w:val="FirstParagraph"/>
      </w:pPr>
      <w:r>
        <w:t xml:space="preserve">Slide 3: Key Modalities in Abidjan</w:t>
      </w:r>
    </w:p>
    <w:p>
      <w:pPr>
        <w:numPr>
          <w:ilvl w:val="0"/>
          <w:numId w:val="1004"/>
        </w:numPr>
        <w:pStyle w:val="Compact"/>
      </w:pPr>
      <w:r>
        <w:rPr>
          <w:bCs/>
          <w:b/>
        </w:rPr>
        <w:t xml:space="preserve">X-Ray:</w:t>
      </w:r>
      <w:r>
        <w:t xml:space="preserve"> </w:t>
      </w:r>
      <w:r>
        <w:t xml:space="preserve">The foundational tool for skeletal and chest imaging.</w:t>
      </w:r>
    </w:p>
    <w:p>
      <w:pPr>
        <w:numPr>
          <w:ilvl w:val="0"/>
          <w:numId w:val="1004"/>
        </w:numPr>
        <w:pStyle w:val="Compact"/>
      </w:pPr>
      <w:r>
        <w:rPr>
          <w:bCs/>
          <w:b/>
        </w:rPr>
        <w:t xml:space="preserve">Magnetic Resonance Imaging (MRI):</w:t>
      </w:r>
      <w:r>
        <w:t xml:space="preserve">Critical for neurological and soft tissue assessments. Major hospitals in Cocody and Plateau districts are increasingly adopting high-field MRI units to detect early-stage pathologies.</w:t>
      </w:r>
    </w:p>
    <w:p>
      <w:pPr>
        <w:numPr>
          <w:ilvl w:val="0"/>
          <w:numId w:val="1004"/>
        </w:numPr>
        <w:pStyle w:val="Compact"/>
      </w:pPr>
      <w:r>
        <w:rPr>
          <w:bCs/>
          <w:b/>
        </w:rPr>
        <w:t xml:space="preserve">Computed Tomography (CT) Scans:</w:t>
      </w:r>
      <w:r>
        <w:t xml:space="preserve">Vital for emergency trauma care, which is a significant concern in urban centers like Abidjan.</w:t>
      </w:r>
    </w:p>
    <w:p>
      <w:pPr>
        <w:numPr>
          <w:ilvl w:val="0"/>
          <w:numId w:val="1004"/>
        </w:numPr>
        <w:pStyle w:val="Compact"/>
      </w:pPr>
      <w:r>
        <w:rPr>
          <w:bCs/>
          <w:b/>
        </w:rPr>
        <w:t xml:space="preserve">Ultrasound:</w:t>
      </w:r>
      <w:r>
        <w:t xml:space="preserve">Affordable and portable, ultrasound remains the primary diagnostic tool for obstetrics and abdominal issues across both private clinics and public hospitals in Ivory Coast.</w:t>
      </w:r>
    </w:p>
    <w:p>
      <w:pPr>
        <w:pStyle w:val="FirstParagraph"/>
      </w:pPr>
      <w:r>
        <w:t xml:space="preserve">Slide 4: The Burden of Disease Context</w:t>
      </w:r>
    </w:p>
    <w:p>
      <w:pPr>
        <w:pStyle w:val="BodyText"/>
      </w:pPr>
      <w:r>
        <w:t xml:space="preserve">In Ivory Coast, the epidemiological profile is shifting. While infectious diseases remain a concern, non-communicable diseases (NCDs) such as cancer, cardiovascular disease, and diabetes are rising. This shift places a heightened responsibility on the Radiologist. Early detection of breast cancer through mammography or lung abnormalities via CT scans in Abidjan can significantly reduce mortality rates. The Radiologist is therefore on the front lines of combating this double burden of disease.</w:t>
      </w:r>
    </w:p>
    <w:p>
      <w:pPr>
        <w:pStyle w:val="BodyText"/>
      </w:pPr>
      <w:r>
        <w:t xml:space="preserve">Slide 5: Interdisciplinary Collaboration</w:t>
      </w:r>
    </w:p>
    <w:p>
      <w:pPr>
        <w:pStyle w:val="BodyText"/>
      </w:pPr>
      <w:r>
        <w:t xml:space="preserve">A Radiologist does not work in isolation. In Abidjan’s leading institutions, collaboration is key. Surgeons rely on pre-operative mapping provided by Radiologists. Oncologists depend on staging reports to determine chemotherapy protocols. Pathologists often correlate imaging findings with histological samples. This seminar emphasizes that the efficiency of a healthcare system in Ivory Coast is directly proportional to the quality of communication between these specialists.</w:t>
      </w:r>
    </w:p>
    <w:p>
      <w:pPr>
        <w:pStyle w:val="BodyText"/>
      </w:pPr>
      <w:r>
        <w:t xml:space="preserve">Slide 6: Challenges Facing Radiology in Ivory Coast</w:t>
      </w:r>
    </w:p>
    <w:p>
      <w:pPr>
        <w:pStyle w:val="BodyText"/>
      </w:pPr>
      <w:r>
        <w:rPr>
          <w:bCs/>
          <w:b/>
        </w:rPr>
        <w:t xml:space="preserve">Infrastructure:</w:t>
      </w:r>
      <w:r>
        <w:t xml:space="preserve">Maintaining equipment in high-humidity tropical climates requires rigorous maintenance protocols. Power stability, while improving, remains a factor that backup generators must address.</w:t>
      </w:r>
    </w:p>
    <w:p>
      <w:pPr>
        <w:pStyle w:val="BodyText"/>
      </w:pPr>
      <w:r>
        <w:rPr>
          <w:bCs/>
          <w:b/>
        </w:rPr>
        <w:t xml:space="preserve">Human Resources:</w:t>
      </w:r>
      <w:r>
        <w:t xml:space="preserve">There is a shortage of specialized Radiologists relative to the population size. Training programs in Abidjan are expanding, but retaining talent and continuous education are ongoing challenges.</w:t>
      </w:r>
    </w:p>
    <w:p>
      <w:pPr>
        <w:pStyle w:val="BodyText"/>
      </w:pPr>
      <w:r>
        <w:rPr>
          <w:bCs/>
          <w:b/>
        </w:rPr>
        <w:t xml:space="preserve">Funding:</w:t>
      </w:r>
      <w:r>
        <w:t xml:space="preserve">Access to advanced imaging can be costly for the average citizen. Public health initiatives must focus on subsidizing essential diagnostic services.</w:t>
      </w:r>
    </w:p>
    <w:p>
      <w:pPr>
        <w:pStyle w:val="BodyText"/>
      </w:pPr>
      <w:r>
        <w:t xml:space="preserve">Slide 7: Technological Advancements and AI</w:t>
      </w:r>
    </w:p>
    <w:p>
      <w:pPr>
        <w:pStyle w:val="BodyText"/>
      </w:pPr>
      <w:r>
        <w:rPr>
          <w:bCs/>
          <w:b/>
        </w:rPr>
        <w:t xml:space="preserve">Digital Transformation:</w:t>
      </w:r>
      <w:r>
        <w:t xml:space="preserve">The adoption of PACS (Picture Archiving and Communication Systems) is transforming how Radiologists in Abidjan store and retrieve images, facilitating remote consultations.</w:t>
      </w:r>
    </w:p>
    <w:p>
      <w:pPr>
        <w:pStyle w:val="BodyText"/>
      </w:pPr>
      <w:r>
        <w:rPr>
          <w:bCs/>
          <w:b/>
        </w:rPr>
        <w:t xml:space="preserve">Artificial Intelligence:</w:t>
      </w:r>
      <w:r>
        <w:t xml:space="preserve">AI tools are emerging as assistants, helping to flag potential abnormalities in chest X-rays or CT scans. This does not replace the Radiologist but enhances their speed and accuracy. Embracing these technologies is crucial for Ivory Coast to leapfrog certain developmental gaps in healthcare delivery.</w:t>
      </w:r>
    </w:p>
    <w:p>
      <w:pPr>
        <w:pStyle w:val="BodyText"/>
      </w:pPr>
      <w:r>
        <w:t xml:space="preserve">Slide 8: Educational and Training Implications</w:t>
      </w:r>
    </w:p>
    <w:p>
      <w:pPr>
        <w:pStyle w:val="BodyText"/>
      </w:pPr>
      <w:r>
        <w:rPr>
          <w:bCs/>
          <w:b/>
        </w:rPr>
        <w:t xml:space="preserve">Continuing Medical Education:</w:t>
      </w:r>
      <w:r>
        <w:t xml:space="preserve">Radiologists must engage in continuous learning. Seminars like this one are vital for sharing best practices.</w:t>
      </w:r>
    </w:p>
    <w:p>
      <w:pPr>
        <w:pStyle w:val="BodyText"/>
      </w:pPr>
      <w:r>
        <w:rPr>
          <w:bCs/>
          <w:b/>
        </w:rPr>
        <w:t xml:space="preserve">Undergraduate Training:</w:t>
      </w:r>
      <w:r>
        <w:t xml:space="preserve">Medical schools in Abidjan must integrate radiological literacy into general medical education, ensuring that all doctors understand how to appropriately request imaging services, thereby reducing unnecessary exams and optimizing resource use.</w:t>
      </w:r>
    </w:p>
    <w:p>
      <w:pPr>
        <w:pStyle w:val="BodyText"/>
      </w:pPr>
      <w:r>
        <w:t xml:space="preserve">Slide 9: The Future Outlook for Abidjan</w:t>
      </w:r>
    </w:p>
    <w:p>
      <w:pPr>
        <w:pStyle w:val="BodyText"/>
      </w:pPr>
      <w:r>
        <w:rPr>
          <w:bCs/>
          <w:b/>
        </w:rPr>
        <w:t xml:space="preserve">Radiology Hubs:</w:t>
      </w:r>
      <w:r>
        <w:t xml:space="preserve">We anticipate the growth of regional radiology centers in Abidjan that serve surrounding communities, reducing referral burdens on central hospitals.</w:t>
      </w:r>
    </w:p>
    <w:p>
      <w:pPr>
        <w:pStyle w:val="BodyText"/>
      </w:pPr>
      <w:r>
        <w:rPr>
          <w:bCs/>
          <w:b/>
        </w:rPr>
        <w:t xml:space="preserve">Teleradiology:</w:t>
      </w:r>
      <w:r>
        <w:t xml:space="preserve">Connecting local clinics with expert Radiologists in major urban centers or even internationally via telemedicine platforms will democratize access to expert opinion. This is particularly relevant for rare cases where local expertise may be limited.</w:t>
      </w:r>
    </w:p>
    <w:p>
      <w:pPr>
        <w:pStyle w:val="BodyText"/>
      </w:pPr>
      <w:r>
        <w:t xml:space="preserve">Slide 10: Conclusion and Call to Action</w:t>
      </w:r>
    </w:p>
    <w:p>
      <w:pPr>
        <w:pStyle w:val="BodyText"/>
      </w:pPr>
      <w:r>
        <w:rPr>
          <w:bCs/>
          <w:b/>
        </w:rPr>
        <w:t xml:space="preserve">Summary:</w:t>
      </w:r>
      <w:r>
        <w:t xml:space="preserve">The Radiologist is indispensable to modern healthcare in Ivory Coast. From infectious disease management to cancer care, their insights are pivotal.</w:t>
      </w:r>
    </w:p>
    <w:p>
      <w:pPr>
        <w:pStyle w:val="BodyText"/>
      </w:pPr>
      <w:r>
        <w:rPr>
          <w:bCs/>
          <w:b/>
        </w:rPr>
        <w:t xml:space="preserve">Action Items:</w:t>
      </w:r>
    </w:p>
    <w:p>
      <w:pPr>
        <w:numPr>
          <w:ilvl w:val="0"/>
          <w:numId w:val="1005"/>
        </w:numPr>
        <w:pStyle w:val="Compact"/>
      </w:pPr>
      <w:r>
        <w:t xml:space="preserve">Hospital administrators must invest in reliable imaging infrastructure and maintenance.</w:t>
      </w:r>
    </w:p>
    <w:p>
      <w:pPr>
        <w:numPr>
          <w:ilvl w:val="0"/>
          <w:numId w:val="1005"/>
        </w:numPr>
        <w:pStyle w:val="Compact"/>
      </w:pPr>
      <w:r>
        <w:t xml:space="preserve">Policymakers should support training programs for more Radiologists and technicians.</w:t>
      </w:r>
    </w:p>
    <w:p>
      <w:pPr>
        <w:numPr>
          <w:ilvl w:val="0"/>
          <w:numId w:val="1005"/>
        </w:numPr>
        <w:pStyle w:val="Compact"/>
      </w:pPr>
      <w:r>
        <w:t xml:space="preserve">All medical professionals must foster a culture of collaboration with radiological departments.</w:t>
      </w:r>
    </w:p>
    <w:p>
      <w:pPr>
        <w:pStyle w:val="FirstParagraph"/>
      </w:pPr>
      <w:r>
        <w:rPr>
          <w:bCs/>
          <w:b/>
        </w:rPr>
        <w:t xml:space="preserve">Closing Thought:</w:t>
      </w:r>
      <w:r>
        <w:t xml:space="preserve">In Abidjan, as in the rest of the world, seeing is believing. The Radiologist provides the eyes that guide effective treatment. Let us commit to strengthening this vital specialty for a healthier Ivory Coast.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Radiologist in Ivorian Healthcare</dc:title>
  <dc:creator/>
  <dc:language>en</dc:language>
  <cp:keywords/>
  <dcterms:created xsi:type="dcterms:W3CDTF">2026-07-30T03:06:24Z</dcterms:created>
  <dcterms:modified xsi:type="dcterms:W3CDTF">2026-07-30T03:06:24Z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