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Japan</w:t>
      </w:r>
      <w:r>
        <w:t xml:space="preserve"> </w:t>
      </w:r>
      <w:r>
        <w:t xml:space="preserve">Osaka</w:t>
      </w:r>
    </w:p>
    <w:bookmarkStart w:id="20" w:name="seminar-presentation-slides"/>
    <w:p>
      <w:pPr>
        <w:pStyle w:val="Heading1"/>
      </w:pPr>
      <w:r>
        <w:t xml:space="preserve">Seminar Presentation Slides</w:t>
      </w:r>
    </w:p>
    <w:p>
      <w:pPr>
        <w:pStyle w:val="FirstParagraph"/>
      </w:pPr>
      <w:r>
        <w:rPr>
          <w:bCs/>
          <w:b/>
        </w:rPr>
        <w:t xml:space="preserve">Title:</w:t>
      </w:r>
      <w:r>
        <w:t xml:space="preserve"> </w:t>
      </w:r>
      <w:r>
        <w:t xml:space="preserve">Advanced Diagnostic Imaging and the Future of the Radiologist in Japan Osaka</w:t>
      </w:r>
    </w:p>
    <w:p>
      <w:pPr>
        <w:pStyle w:val="BodyText"/>
      </w:pPr>
      <w:r>
        <w:rPr>
          <w:bCs/>
          <w:b/>
        </w:rPr>
        <w:t xml:space="preserve">Audience:</w:t>
      </w:r>
      <w:r>
        <w:t xml:space="preserve"> </w:t>
      </w:r>
      <w:r>
        <w:t xml:space="preserve">Medical Professionals, Hospital Administrators, and Tech Innovators</w:t>
      </w:r>
    </w:p>
    <w:p>
      <w:pPr>
        <w:pStyle w:val="BodyText"/>
      </w:pPr>
      <w:r>
        <w:rPr>
          <w:bCs/>
          <w:b/>
        </w:rPr>
        <w:t xml:space="preserve">Date:</w:t>
      </w:r>
      <w:r>
        <w:t xml:space="preserve">{Current Date} | Location: Japan Osaka}</w:t>
      </w:r>
    </w:p>
    <w:bookmarkEnd w:id="20"/>
    <w:bookmarkStart w:id="21" w:name="slide-1-introduction-and-context"/>
    <w:p>
      <w:pPr>
        <w:pStyle w:val="Heading2"/>
      </w:pPr>
      <w:r>
        <w:t xml:space="preserve">Slide 1: Introduction and Context</w:t>
      </w:r>
    </w:p>
    <w:p>
      <w:pPr>
        <w:pStyle w:val="FirstParagraph"/>
      </w:pPr>
      <w:r>
        <w:rPr>
          <w:bCs/>
          <w:b/>
        </w:rPr>
        <w:t xml:space="preserve">Welcome to this specialized seminar.</w:t>
      </w:r>
    </w:p>
    <w:p>
      <w:pPr>
        <w:pStyle w:val="BodyText"/>
      </w:pPr>
      <w:r>
        <w:t xml:space="preserve">This presentation focuses on the critical role of the Radiologist within the unique healthcare ecosystem of Japan Osaka. As we navigate an era defined by rapid technological advancement, it is imperative for medical practitioners in Japan Osaka to understand how radiology services are evolving from traditional diagnostic support to central pillars of precision medicine.</w:t>
      </w:r>
    </w:p>
    <w:p>
      <w:pPr>
        <w:pStyle w:val="BodyText"/>
      </w:pPr>
      <w:r>
        <w:t xml:space="preserve">This seminar aims to explore current trends, challenges specific to the Japanese demographic and healthcare system, and the opportunities awaiting Radiologists in this vibrant metropolitan hub. We will discuss how Japan Osaka serves as a microcosm for broader national trends while maintaining distinct local characteristics that influence patient care and technological adoption.</w:t>
      </w:r>
    </w:p>
    <w:bookmarkEnd w:id="21"/>
    <w:bookmarkStart w:id="22" w:name="Xbac7d26e4a21b8f4271fb2250c7b1991202632e"/>
    <w:p>
      <w:pPr>
        <w:pStyle w:val="Heading2"/>
      </w:pPr>
      <w:r>
        <w:t xml:space="preserve">Slide 2: The Demographic Landscape of Japan Osaka</w:t>
      </w:r>
    </w:p>
    <w:p>
      <w:pPr>
        <w:pStyle w:val="FirstParagraph"/>
      </w:pPr>
      <w:r>
        <w:t xml:space="preserve">The practice of radiology cannot be separated from the population it serves. Japan Osaka is characterized by one of the world's most significant aging populations. This demographic reality places immense pressure on healthcare infrastructure and fundamentally alters the diagnostic needs addressed by Radiologists.</w:t>
      </w:r>
    </w:p>
    <w:p>
      <w:pPr>
        <w:numPr>
          <w:ilvl w:val="0"/>
          <w:numId w:val="1001"/>
        </w:numPr>
        <w:pStyle w:val="Compact"/>
      </w:pPr>
      <w:r>
        <w:rPr>
          <w:bCs/>
          <w:b/>
        </w:rPr>
        <w:t xml:space="preserve">Aging Population:</w:t>
      </w:r>
      <w:r>
        <w:t xml:space="preserve"> </w:t>
      </w:r>
      <w:r>
        <w:t xml:space="preserve">With a high percentage of elderly citizens, there is an increased prevalence of chronic diseases, particularly oncology (cancer) and cardiovascular conditions. This drives the demand for frequent and high-accuracy imaging studies.</w:t>
      </w:r>
    </w:p>
    <w:p>
      <w:pPr>
        <w:numPr>
          <w:ilvl w:val="0"/>
          <w:numId w:val="1001"/>
        </w:numPr>
        <w:pStyle w:val="Compact"/>
      </w:pPr>
      <w:r>
        <w:rPr>
          <w:bCs/>
          <w:b/>
        </w:rPr>
        <w:t xml:space="preserve">Dense Urban Environment:</w:t>
      </w:r>
      <w:r>
        <w:t xml:space="preserve"> </w:t>
      </w:r>
      <w:r>
        <w:t xml:space="preserve">As a major economic center in Japan Osaka, hospital traffic is heavy. Radiologists in this region must manage high patient volumes efficiently without compromising diagnostic accuracy or patient safety.</w:t>
      </w:r>
    </w:p>
    <w:p>
      <w:pPr>
        <w:numPr>
          <w:ilvl w:val="0"/>
          <w:numId w:val="1000"/>
        </w:numPr>
        <w:pStyle w:val="Compact"/>
      </w:pPr>
      <w:r>
        <w:t xml:space="preserve">The Role of the Radiologist: In response to these demographic pressures, the</w:t>
      </w:r>
      <w:r>
        <w:t xml:space="preserve"> </w:t>
      </w:r>
      <w:r>
        <w:rPr>
          <w:bCs/>
          <w:b/>
        </w:rPr>
        <w:t xml:space="preserve">Radiologist</w:t>
      </w:r>
      <w:r>
        <w:t xml:space="preserve"> </w:t>
      </w:r>
      <w:r>
        <w:t xml:space="preserve">is no longer just a technician reading scans. They are becoming essential consultants in patient management pathways, particularly for geriatric care and complex multi-morbidity cases common in Japan Osaka.</w:t>
      </w:r>
    </w:p>
    <w:bookmarkEnd w:id="22"/>
    <w:bookmarkStart w:id="23" w:name="Xb795256ab4b7a8b553d73d27800433a636a98bd"/>
    <w:p>
      <w:pPr>
        <w:pStyle w:val="Heading2"/>
      </w:pPr>
      <w:r>
        <w:t xml:space="preserve">Slide 3: Technological Integration in Japan Osaka</w:t>
      </w:r>
    </w:p>
    <w:p>
      <w:pPr>
        <w:pStyle w:val="FirstParagraph"/>
      </w:pPr>
      <w:r>
        <w:rPr>
          <w:bCs/>
          <w:b/>
        </w:rPr>
        <w:t xml:space="preserve">The Radiologist as a Tech Integrator</w:t>
      </w:r>
      <w:r>
        <w:t xml:space="preserve">. Japan has long been a leader in medical technology, and Japan Osaka is at the forefront of this innovation. Modern Radiologists must be proficient not only in image interpretation but also in the integration of advanced software tools.</w:t>
      </w:r>
    </w:p>
    <w:p>
      <w:pPr>
        <w:numPr>
          <w:ilvl w:val="0"/>
          <w:numId w:val="1002"/>
        </w:numPr>
        <w:pStyle w:val="Compact"/>
      </w:pPr>
      <w:r>
        <w:t xml:space="preserve">PACS and RIS Optimization:: Efficient Picture Archiving and Communication Systems (PACS) and Radiology Information Systems (RIS) are vital for workflow efficiency. In Japan Osaka, where interoperability between large university hospitals and smaller clinics is crucial, seamless data exchange is a key competency for the modern Radiologist.</w:t>
      </w:r>
    </w:p>
    <w:p>
      <w:pPr>
        <w:numPr>
          <w:ilvl w:val="0"/>
          <w:numId w:val="1002"/>
        </w:numPr>
        <w:pStyle w:val="Compact"/>
      </w:pPr>
      <w:r>
        <w:t xml:space="preserve">AI-Assisted Diagnostics:: Artificial Intelligence is rapidly being adopted in Japan to assist with screening tasks. The Radiologist must learn to collaborate with AI algorithms, verifying results and managing edge cases where human intuition remains superior.</w:t>
      </w:r>
    </w:p>
    <w:bookmarkEnd w:id="23"/>
    <w:bookmarkStart w:id="24" w:name="X1a1ae5fa369149b86c5b1b3638e359caede8760"/>
    <w:p>
      <w:pPr>
        <w:pStyle w:val="Heading2"/>
      </w:pPr>
      <w:r>
        <w:t xml:space="preserve">Slide 4: Precision Medicine and Personalized Care</w:t>
      </w:r>
    </w:p>
    <w:p>
      <w:pPr>
        <w:pStyle w:val="FirstParagraph"/>
      </w:pPr>
      <w:r>
        <w:t xml:space="preserve">The Shift Toward Precision:. The concept of precision medicine is gaining traction in Japan Osaka. This approach tailors medical treatment to the individual characteristics of each patient. Here, the</w:t>
      </w:r>
      <w:r>
        <w:t xml:space="preserve"> </w:t>
      </w:r>
      <w:r>
        <w:rPr>
          <w:bCs/>
          <w:b/>
        </w:rPr>
        <w:t xml:space="preserve">Radiologist</w:t>
      </w:r>
      <w:r>
        <w:t xml:space="preserve"> </w:t>
      </w:r>
      <w:r>
        <w:t xml:space="preserve">plays a pivotal role through radiomics and radiogenomics.</w:t>
      </w:r>
    </w:p>
    <w:p>
      <w:pPr>
        <w:pStyle w:val="BodyText"/>
      </w:pPr>
      <w:r>
        <w:t xml:space="preserve">Radiomics involves extracting large amounts of quantitative data from medical images. By analyzing these features, Radiologists can provide insights into tumor heterogeneity that are not visible to the naked eye. In Japan Osaka, this capability is particularly valuable for tailoring cancer treatments based on specific genetic profiles derived from imaging phenotypes.</w:t>
      </w:r>
    </w:p>
    <w:p>
      <w:pPr>
        <w:pStyle w:val="BodyText"/>
      </w:pPr>
      <w:r>
        <w:t xml:space="preserve">This shift requires continuous education and upskilling for Radiologists. It transforms their role from passive image readers to active participants in multidisciplinary tumor boards, where they contribute data-driven insights that directly influence therapeutic decisions.</w:t>
      </w:r>
    </w:p>
    <w:p>
      <w:pPr>
        <w:pStyle w:val="BodyText"/>
      </w:pPr>
      <w:r>
        <w:t xml:space="preserve">Slide 5: Challenges in the Japanese Healthcare System. Despite advancements, Radiologists in Japan Osaka face distinct challenges. One significant issue is the shortage of specialized personnel. While demand for imaging increases due to an aging population, there are not enough trained professionals to meet this need.</w:t>
      </w:r>
    </w:p>
    <w:p>
      <w:pPr>
        <w:numPr>
          <w:ilvl w:val="0"/>
          <w:numId w:val="1003"/>
        </w:numPr>
        <w:pStyle w:val="Compact"/>
      </w:pPr>
      <w:r>
        <w:t xml:space="preserve">Burnout and Workload:: The high volume of cases in Japan Osaka can lead to fatigue among Radiologists, potentially impacting diagnostic accuracy. Strategies for workload management and ergonomic workstation design are critical topics for discussion.</w:t>
      </w:r>
    </w:p>
    <w:p>
      <w:pPr>
        <w:numPr>
          <w:ilvl w:val="0"/>
          <w:numId w:val="1003"/>
        </w:numPr>
        <w:pStyle w:val="Compact"/>
      </w:pPr>
      <w:r>
        <w:t xml:space="preserve">Radiation Safety: Radiation exposure is a serious concern. Radiologists must adhere strictly to ALARA (As Low As Reasonably Achievable) principles while advocating for patient safety during procedures.</w:t>
      </w:r>
    </w:p>
    <w:p>
      <w:pPr>
        <w:pStyle w:val="FirstParagraph"/>
      </w:pPr>
      <w:r>
        <w:t xml:space="preserve">Slide 6: Communication and Multidisciplinary Collaboration. Effective communication is perhaps the most underappreciated skill of the Radiologist. In Japan Osaka, where hierarchical structures can sometimes hinder open dialogue, clear and assertive communication is essential.</w:t>
      </w:r>
    </w:p>
    <w:p>
      <w:pPr>
        <w:pStyle w:val="BodyText"/>
      </w:pPr>
      <w:r>
        <w:t xml:space="preserve">The modern</w:t>
      </w:r>
      <w:r>
        <w:t xml:space="preserve"> </w:t>
      </w:r>
      <w:r>
        <w:rPr>
          <w:bCs/>
          <w:b/>
        </w:rPr>
        <w:t xml:space="preserve">Radiologist</w:t>
      </w:r>
      <w:r>
        <w:t xml:space="preserve"> </w:t>
      </w:r>
      <w:r>
        <w:t xml:space="preserve">must bridge the gap between complex technical data and clinical application. This involves::</w:t>
      </w:r>
    </w:p>
    <w:p>
      <w:pPr>
        <w:pStyle w:val="BodyText"/>
      </w:pPr>
      <w:r>
        <w:t xml:space="preserve">Talking Radiology:: Providing verbal summaries and recommendations directly to referring physicians, especially in emergency settings common in urban Japan Osaka.</w:t>
      </w:r>
    </w:p>
    <w:p>
      <w:pPr>
        <w:pStyle w:val="BodyText"/>
      </w:pPr>
      <w:r>
        <w:t xml:space="preserve">Patient Interaction: In some advanced centers in Japan Osaka, patients are encouraged to discuss their results directly with Radiologists. This requires strong interpersonal skills and the ability to explain complex imaging findings in layman's terms.</w:t>
      </w:r>
    </w:p>
    <w:p>
      <w:pPr>
        <w:pStyle w:val="BodyText"/>
      </w:pPr>
      <w:r>
        <w:t xml:space="preserve">Slide 7: Future Trends and Opportunities. Looking ahead, the role of the Radiologist in Japan Osaka will continue to expand. New opportunities are emerging in areas such as::</w:t>
      </w:r>
    </w:p>
    <w:p>
      <w:pPr>
        <w:numPr>
          <w:ilvl w:val="0"/>
          <w:numId w:val="1004"/>
        </w:numPr>
        <w:pStyle w:val="Compact"/>
      </w:pPr>
      <w:r>
        <w:t xml:space="preserve">Teleradiology:: As remote work becomes more accepted, teleradiology allows Radiologists to share expertise across different facilities within Japan Osaka and beyond. This can help alleviate local shortages and improve access to specialized diagnostic opinions.</w:t>
      </w:r>
    </w:p>
    <w:p>
      <w:pPr>
        <w:numPr>
          <w:ilvl w:val="0"/>
          <w:numId w:val="1004"/>
        </w:numPr>
        <w:pStyle w:val="Compact"/>
      </w:pPr>
      <w:r>
        <w:t xml:space="preserve">Risk Management: Beyond diagnosis, Radiologists are increasingly involved in risk assessment for chronic diseases. Early detection of subtle changes in vascular or bone health can prevent future complications.</w:t>
      </w:r>
    </w:p>
    <w:p>
      <w:pPr>
        <w:pStyle w:val="FirstParagraph"/>
      </w:pPr>
      <w:r>
        <w:t xml:space="preserve">Slide 8: Conclusion and Call to Action. In conclusion, the profession of Radiology is undergoing a profound transformation in Japan Osaka. The modern Radiologist is a technologically savvy, communicative, and integral member of the healthcare team.</w:t>
      </w:r>
    </w:p>
    <w:p>
      <w:pPr>
        <w:pStyle w:val="BodyText"/>
      </w:pPr>
      <w:r>
        <w:t xml:space="preserve">Key Takeaways::</w:t>
      </w:r>
    </w:p>
    <w:p>
      <w:pPr>
        <w:numPr>
          <w:ilvl w:val="0"/>
          <w:numId w:val="1005"/>
        </w:numPr>
        <w:pStyle w:val="Compact"/>
      </w:pPr>
      <w:r>
        <w:t xml:space="preserve">The demographic shift in Japan Osaka demands greater efficiency and accuracy from Radiologists.</w:t>
      </w:r>
    </w:p>
    <w:p>
      <w:pPr>
        <w:numPr>
          <w:ilvl w:val="0"/>
          <w:numId w:val="1005"/>
        </w:numPr>
        <w:pStyle w:val="Compact"/>
      </w:pPr>
      <w:r>
        <w:t xml:space="preserve">Tech integration, particularly AI, is reshaping daily workflows.</w:t>
      </w:r>
    </w:p>
    <w:p>
      <w:pPr>
        <w:numPr>
          <w:ilvl w:val="0"/>
          <w:numId w:val="1005"/>
        </w:numPr>
        <w:pStyle w:val="Compact"/>
      </w:pPr>
      <w:r>
        <w:t xml:space="preserve">Precision medicine requires new skills in data extraction and interpretation.</w:t>
      </w:r>
    </w:p>
    <w:p>
      <w:pPr>
        <w:pStyle w:val="FirstParagraph"/>
      </w:pPr>
      <w:r>
        <w:rPr>
          <w:bCs/>
          <w:b/>
        </w:rPr>
        <w:t xml:space="preserve">Action Item:: We encourage all attendees to engage with continuous learning programs focusing on AI integration and communication skills. Let us work together to ensure that Radiologists in Japan Osaka remain at the cutting edge of global medical innovation.</w:t>
      </w:r>
    </w:p>
    <w:p>
      <w:pPr>
        <w:pStyle w:val="BodyText"/>
      </w:pPr>
      <w:r>
        <w:t xml:space="preserve">Slide 9: Q&amp;A Session. Thank you for your attention. We now open the floor for questions regarding the implementation of these strategies in Japan Osaka, specific technologies, or career development paths for Radiologists..</w:t>
      </w:r>
    </w:p>
    <w:p>
      <w:pPr>
        <w:pStyle w:val="BodyText"/>
      </w:pPr>
      <w:r>
        <w:rPr>
          <w:iCs/>
          <w:i/>
        </w:rPr>
        <w:t xml:space="preserve">This document serves as a comprehensive guide for Seminar Presentation Slides tailored specifically for an audience interested in the healthcare sector of Japan Osaka. The content highlights the specific needs and contexts relevant to Radiologists operating in this region.</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Evolving Role of the Radiologist in Japan Osaka</dc:title>
  <dc:creator/>
  <dc:language>en</dc:language>
  <cp:keywords/>
  <dcterms:created xsi:type="dcterms:W3CDTF">2026-07-29T16:01:24Z</dcterms:created>
  <dcterms:modified xsi:type="dcterms:W3CDTF">2026-07-29T16:01:24Z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