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bookmarkStart w:id="20" w:name="X12604549663b037f0bbe32de3b4cc3d39ca3b77"/>
    <w:p>
      <w:pPr>
        <w:pStyle w:val="Heading2"/>
      </w:pPr>
      <w:r>
        <w:t xml:space="preserve">The Evolving Role of the Radiologist in Saudi Arabia Jeddah</w:t>
      </w:r>
    </w:p>
    <w:p>
      <w:pPr>
        <w:pStyle w:val="FirstParagraph"/>
      </w:pPr>
      <w:r>
        <w:rPr>
          <w:bCs/>
          <w:b/>
        </w:rPr>
        <w:t xml:space="preserve">Date:</w:t>
      </w:r>
      <w:r>
        <w:t xml:space="preserve"> </w:t>
      </w:r>
      <w:r>
        <w:t xml:space="preserve">October 20, 2023</w:t>
      </w:r>
      <w:r>
        <w:br/>
      </w:r>
      <w:r>
        <w:rPr>
          <w:bCs/>
          <w:b/>
        </w:rPr>
        <w:t xml:space="preserve">Presenter:</w:t>
      </w:r>
      <w:r>
        <w:t xml:space="preserve"> </w:t>
      </w:r>
      <w:r>
        <w:t xml:space="preserve">Senior Medical Imaging Specialist</w:t>
      </w:r>
      <w:r>
        <w:br/>
      </w:r>
      <w:r>
        <w:rPr>
          <w:bCs/>
          <w:b/>
        </w:rPr>
        <w:t xml:space="preserve">Venue:</w:t>
      </w:r>
      <w:r>
        <w:t xml:space="preserve"> </w:t>
      </w:r>
      <w:r>
        <w:t xml:space="preserve">King Abdullah Medical City, Jeddah</w:t>
      </w:r>
    </w:p>
    <w:bookmarkEnd w:id="20"/>
    <w:bookmarkEnd w:id="21"/>
    <w:bookmarkStart w:id="22" w:name="section"/>
    <w:p>
      <w:pPr>
        <w:pStyle w:val="Heading3"/>
      </w:pPr>
    </w:p>
    <w:p>
      <w:pPr>
        <w:pStyle w:val="FirstParagraph"/>
      </w:pPr>
      <w:r>
        <w:t xml:space="preserve">Welcome to this comprehensive seminar presentation designed specifically for the medical community in Saudi Arabia Jeddah. As we navigate the rapidly evolving landscape of modern medicine, it is imperative that we acknowledge the critical position of imaging services within our healthcare ecosystem. This document serves not merely as a collection of slides, but as a detailed exposition on how</w:t>
      </w:r>
      <w:r>
        <w:t xml:space="preserve"> </w:t>
      </w:r>
      <w:r>
        <w:rPr>
          <w:bCs/>
          <w:b/>
        </w:rPr>
        <w:t xml:space="preserve">Radiologist</w:t>
      </w:r>
      <w:r>
        <w:t xml:space="preserve"> </w:t>
      </w:r>
      <w:r>
        <w:t xml:space="preserve">professionals are adapting to and leading these changes in Jeddah.</w:t>
      </w:r>
    </w:p>
    <w:p>
      <w:pPr>
        <w:pStyle w:val="BodyText"/>
      </w:pPr>
      <w:r>
        <w:t xml:space="preserve">Saudi Arabia Jeddah stands at the forefront of the Kingdom's healthcare transformation under Vision 2030. The city has seen a surge in medical tourism, specialized care centers, and advanced diagnostic facilities. Within this context, the role of the Radiologist is shifting from being solely a diagnostician to becoming an integral consultant in patient management pathways.</w:t>
      </w:r>
    </w:p>
    <w:bookmarkEnd w:id="22"/>
    <w:bookmarkStart w:id="23" w:name="section-1"/>
    <w:p>
      <w:pPr>
        <w:pStyle w:val="Heading3"/>
      </w:pPr>
    </w:p>
    <w:p>
      <w:pPr>
        <w:pStyle w:val="FirstParagraph"/>
      </w:pPr>
      <w:r>
        <w:t xml:space="preserve">The healthcare infrastructure in Saudi Arabia Jeddah has expanded significantly over the last decade. Major institutions such as King Abdullah Medical City, Princess Noura University Hospital, and numerous private specialized clinics are now equipped with state-of-the-art imaging modalities including 3 Tesla MRI units, PET-CT scanners, and advanced Digital Subtraction Angiography systems.</w:t>
      </w:r>
    </w:p>
    <w:p>
      <w:pPr>
        <w:pStyle w:val="BodyText"/>
      </w:pPr>
      <w:r>
        <w:t xml:space="preserve">In this environment, the demand for high-quality diagnostic services has skyrocketed. Patients in Saudi Arabia Jeddah expect faster turnaround times and higher accuracy rates. The</w:t>
      </w:r>
      <w:r>
        <w:t xml:space="preserve"> </w:t>
      </w:r>
      <w:r>
        <w:rPr>
          <w:bCs/>
          <w:b/>
        </w:rPr>
        <w:t xml:space="preserve">Radiologist</w:t>
      </w:r>
      <w:r>
        <w:t xml:space="preserve"> </w:t>
      </w:r>
      <w:r>
        <w:t xml:space="preserve">is at the center of this demand, tasked with interpreting complex imaging data that directly influences treatment decisions in oncology, cardiology, neurology, and trauma care.</w:t>
      </w:r>
    </w:p>
    <w:p>
      <w:pPr>
        <w:pStyle w:val="BodyText"/>
      </w:pPr>
      <w:r>
        <w:t xml:space="preserve">Furthermore, the demographic shift towards an aging population in Jeddah has increased the prevalence of chronic diseases such as diabetes and cardiovascular conditions. These conditions require frequent monitoring via imaging (echocardiograms, CT angiography), placing additional responsibility on local radiology departments to maintain efficiency and quality.</w:t>
      </w:r>
    </w:p>
    <w:bookmarkEnd w:id="23"/>
    <w:bookmarkStart w:id="24" w:name="section-2"/>
    <w:p>
      <w:pPr>
        <w:pStyle w:val="Heading3"/>
      </w:pPr>
    </w:p>
    <w:p>
      <w:pPr>
        <w:pStyle w:val="FirstParagraph"/>
      </w:pPr>
      <w:r>
        <w:t xml:space="preserve">One of the most significant topics in this seminar presentation is the integration of Artificial Intelligence (AI) into radiology workflows. In Saudi Arabia Jeddah, several hospitals have begun piloting AI-driven software to assist</w:t>
      </w:r>
      <w:r>
        <w:t xml:space="preserve"> </w:t>
      </w:r>
      <w:r>
        <w:rPr>
          <w:bCs/>
          <w:b/>
        </w:rPr>
        <w:t xml:space="preserve">Radiologist</w:t>
      </w:r>
      <w:r>
        <w:t xml:space="preserve"> </w:t>
      </w:r>
      <w:r>
        <w:t xml:space="preserve">in detecting early signs of pulmonary nodules, breast cancer via mammography, and intracranial hemorrhages.</w:t>
      </w:r>
    </w:p>
    <w:p>
      <w:pPr>
        <w:pStyle w:val="BodyText"/>
      </w:pPr>
      <w:r>
        <w:t xml:space="preserve">It is crucial to clarify that AI does not replace the Radiologist; rather, it augments their capabilities. AI serves as a "second pair of eyes," reducing cognitive load and minimizing human error due to fatigue. For instance, in busy emergency departments in Jeddah, triage algorithms can prioritize CT scans showing potential acute strokes, allowing the</w:t>
      </w:r>
      <w:r>
        <w:t xml:space="preserve"> </w:t>
      </w:r>
      <w:r>
        <w:rPr>
          <w:bCs/>
          <w:b/>
        </w:rPr>
        <w:t xml:space="preserve">Radiologist</w:t>
      </w:r>
      <w:r>
        <w:t xml:space="preserve"> </w:t>
      </w:r>
      <w:r>
        <w:t xml:space="preserve">to intervene immediately.</w:t>
      </w:r>
    </w:p>
    <w:p>
      <w:pPr>
        <w:pStyle w:val="BodyText"/>
      </w:pPr>
      <w:r>
        <w:t xml:space="preserve">We must also discuss Picture Archiving and Communication Systems (PACS) and Radiology Information Systems (RIS). The seamless integration of these technologies in Saudi Arabia Jeddah allows for remote reading. This facilitates teleradiology services where specialists in Jeddah can provide second opinions to rural areas across the Makkah region, thereby decentralizing expert care.</w:t>
      </w:r>
    </w:p>
    <w:bookmarkEnd w:id="24"/>
    <w:bookmarkStart w:id="25" w:name="section-3"/>
    <w:p>
      <w:pPr>
        <w:pStyle w:val="Heading3"/>
      </w:pPr>
    </w:p>
    <w:p>
      <w:pPr>
        <w:pStyle w:val="FirstParagraph"/>
      </w:pPr>
      <w:r>
        <w:t xml:space="preserve">The generalist model of radiology is gradually giving way to sub-specialization. In the advanced medical centers of Saudi Arabia Jeddah, we are seeing a rise in dedicated breast imaging, neuroradiology, musculoskeletal (MSK) imaging, and interventional radiology.</w:t>
      </w:r>
    </w:p>
    <w:p>
      <w:pPr>
        <w:pStyle w:val="BodyText"/>
      </w:pPr>
      <w:r>
        <w:t xml:space="preserve">This trend enhances diagnostic accuracy. A</w:t>
      </w:r>
      <w:r>
        <w:t xml:space="preserve"> </w:t>
      </w:r>
      <w:r>
        <w:rPr>
          <w:bCs/>
          <w:b/>
        </w:rPr>
        <w:t xml:space="preserve">Radiologist</w:t>
      </w:r>
      <w:r>
        <w:t xml:space="preserve"> </w:t>
      </w:r>
      <w:r>
        <w:t xml:space="preserve">who specializes solely in neuroimaging will detect subtle signs of early dementia or small vessel disease more effectively than a generalist. For Saudi Arabia Jeddah, this means investing in continuous medical education (CME) and fellowship programs that allow young radiologists to refine their expertise.</w:t>
      </w:r>
    </w:p>
    <w:p>
      <w:pPr>
        <w:pStyle w:val="BodyText"/>
      </w:pPr>
      <w:r>
        <w:t xml:space="preserve">We encourage all attendees to consider how they can further specialize within their practice. Whether it is developing expertise in cardiac MRI for congenital heart defects or mastering interventional procedures for liver tumors, specialization ensures that the</w:t>
      </w:r>
      <w:r>
        <w:t xml:space="preserve"> </w:t>
      </w:r>
      <w:r>
        <w:rPr>
          <w:bCs/>
          <w:b/>
        </w:rPr>
        <w:t xml:space="preserve">Radiologist</w:t>
      </w:r>
      <w:r>
        <w:t xml:space="preserve"> </w:t>
      </w:r>
      <w:r>
        <w:t xml:space="preserve">remains indispensable in the multidisciplinary care team.</w:t>
      </w:r>
    </w:p>
    <w:bookmarkEnd w:id="25"/>
    <w:bookmarkStart w:id="26" w:name="section-4"/>
    <w:p>
      <w:pPr>
        <w:pStyle w:val="Heading3"/>
      </w:pPr>
    </w:p>
    <w:p>
      <w:pPr>
        <w:pStyle w:val="FirstParagraph"/>
      </w:pPr>
      <w:r>
        <w:t xml:space="preserve">A fundamental duty of any healthcare professional is "Primum non nocere" (First, do no harm). In radiology, this translates to strict adherence to radiation safety protocols. As we upgrade our facilities in Saudi Arabia Jeddah with higher resolution CT scanners, the dose management becomes even more critical.</w:t>
      </w:r>
    </w:p>
    <w:p>
      <w:pPr>
        <w:pStyle w:val="BodyText"/>
      </w:pPr>
      <w:r>
        <w:t xml:space="preserve">The</w:t>
      </w:r>
      <w:r>
        <w:t xml:space="preserve"> </w:t>
      </w:r>
      <w:r>
        <w:rPr>
          <w:bCs/>
          <w:b/>
        </w:rPr>
        <w:t xml:space="preserve">Radiologist</w:t>
      </w:r>
      <w:r>
        <w:t xml:space="preserve"> </w:t>
      </w:r>
      <w:r>
        <w:t xml:space="preserve">must collaborate closely with medical physicists and radiographers to ensure the ALARA principle (As Low As Reasonably Achievable) is strictly enforced. This includes optimizing scan parameters for pediatric patients in Jeddah, who are more sensitive to radiation effects. We must also emphasize contrast safety, particularly regarding nephrogenic systemic fibrosis in patients with renal insufficiency.</w:t>
      </w:r>
    </w:p>
    <w:p>
      <w:pPr>
        <w:pStyle w:val="BodyText"/>
      </w:pPr>
      <w:r>
        <w:t xml:space="preserve">This seminar highlights new local guidelines being adopted by hospitals in Saudi Arabia Jeddah regarding contrast media usage and follow-up protocols for incidental findings. The</w:t>
      </w:r>
      <w:r>
        <w:t xml:space="preserve"> </w:t>
      </w:r>
      <w:r>
        <w:rPr>
          <w:bCs/>
          <w:b/>
        </w:rPr>
        <w:t xml:space="preserve">Radiologist</w:t>
      </w:r>
      <w:r>
        <w:t xml:space="preserve"> </w:t>
      </w:r>
      <w:r>
        <w:t xml:space="preserve">plays a key role in educating referring physicians about these risks and benefits, fostering a culture of safety.</w:t>
      </w:r>
    </w:p>
    <w:bookmarkEnd w:id="26"/>
    <w:bookmarkStart w:id="27" w:name="section-5"/>
    <w:p>
      <w:pPr>
        <w:pStyle w:val="Heading3"/>
      </w:pPr>
    </w:p>
    <w:p>
      <w:pPr>
        <w:pStyle w:val="FirstParagraph"/>
      </w:pPr>
      <w:r>
        <w:t xml:space="preserve">Imaging reports are only useful if they are understood. The modern</w:t>
      </w:r>
      <w:r>
        <w:t xml:space="preserve"> </w:t>
      </w:r>
      <w:r>
        <w:rPr>
          <w:bCs/>
          <w:b/>
        </w:rPr>
        <w:t xml:space="preserve">Radiologist</w:t>
      </w:r>
      <w:r>
        <w:t xml:space="preserve"> </w:t>
      </w:r>
      <w:r>
        <w:t xml:space="preserve">in Saudi Arabia Jeddah is expected to communicate effectively not just through written reports, but through direct dialogue with referring specialists. Tumor boards and multidisciplinary team meetings have become standard in major hospitals.</w:t>
      </w:r>
    </w:p>
    <w:p>
      <w:pPr>
        <w:pStyle w:val="BodyText"/>
      </w:pPr>
      <w:r>
        <w:t xml:space="preserve">We must move beyond descriptive reporting ("There is a mass") to diagnostic and management-oriented reporting ("Findings suggest malignancy; recommend biopsy"). This proactive approach adds value to the healthcare system. In Saudi Arabia Jeddah, building strong relationships with surgeons, oncologists, and general practitioners is essential for the</w:t>
      </w:r>
      <w:r>
        <w:t xml:space="preserve"> </w:t>
      </w:r>
      <w:r>
        <w:rPr>
          <w:bCs/>
          <w:b/>
        </w:rPr>
        <w:t xml:space="preserve">Radiologist</w:t>
      </w:r>
      <w:r>
        <w:t xml:space="preserve"> </w:t>
      </w:r>
      <w:r>
        <w:t xml:space="preserve">to influence patient outcomes positively.</w:t>
      </w:r>
    </w:p>
    <w:p>
      <w:pPr>
        <w:pStyle w:val="BodyText"/>
      </w:pPr>
      <w:r>
        <w:t xml:space="preserve">We will discuss best practices for structuring radiology reports in Arabic and English, ensuring clarity for both local patients expatriates who may require translated summaries. Clear communication reduces ambiguity and improves patient trust.</w:t>
      </w:r>
    </w:p>
    <w:bookmarkEnd w:id="27"/>
    <w:bookmarkStart w:id="28" w:name="section-6"/>
    <w:p>
      <w:pPr>
        <w:pStyle w:val="Heading3"/>
      </w:pPr>
    </w:p>
    <w:p>
      <w:pPr>
        <w:pStyle w:val="FirstParagraph"/>
      </w:pPr>
      <w:r>
        <w:t xml:space="preserve">Despite the progress, challenges remain. Workload management is a significant issue in Saudi Arabia Jeddah due to high patient volumes. Burnout among Radiologists is a growing concern globally, and we must address it locally by implementing efficient workflow systems.</w:t>
      </w:r>
    </w:p>
    <w:p>
      <w:pPr>
        <w:pStyle w:val="BodyText"/>
      </w:pPr>
      <w:r>
        <w:t xml:space="preserve">The future of the</w:t>
      </w:r>
      <w:r>
        <w:t xml:space="preserve"> </w:t>
      </w:r>
      <w:r>
        <w:rPr>
          <w:bCs/>
          <w:b/>
        </w:rPr>
        <w:t xml:space="preserve">Radiologist</w:t>
      </w:r>
      <w:r>
        <w:t xml:space="preserve"> </w:t>
      </w:r>
      <w:r>
        <w:t xml:space="preserve">in Saudi Arabia Jeddah lies in hybrid roles. We will see more interventional procedures performed under image guidance, reducing the need for open surgery. Additionally, genomic imaging and radiomics (extracting data from images that are not visible to the human eye) will allow for personalized medicine approaches.</w:t>
      </w:r>
    </w:p>
    <w:p>
      <w:pPr>
        <w:pStyle w:val="BodyText"/>
      </w:pPr>
      <w:r>
        <w:t xml:space="preserve">We must also prepare for an increase in health tourism. Saudi Arabia Jeddah aims to be a top destination for medical tourism. To achieve this, our Radiologists must meet international accreditation standards (such as JCI). This requires continuous quality improvement, peer review mechanisms, and adherence to global best practices.</w:t>
      </w:r>
    </w:p>
    <w:bookmarkEnd w:id="28"/>
    <w:bookmarkStart w:id="29" w:name="section-7"/>
    <w:p>
      <w:pPr>
        <w:pStyle w:val="Heading3"/>
      </w:pPr>
    </w:p>
    <w:p>
      <w:pPr>
        <w:pStyle w:val="FirstParagraph"/>
      </w:pPr>
      <w:r>
        <w:t xml:space="preserve">In conclusion, the role of the Radiologist in Saudi Arabia Jeddah is more vital than ever. We are no longer just technicians operating machines; we are consultants, data analysts, and patient advocates.</w:t>
      </w:r>
    </w:p>
    <w:p>
      <w:pPr>
        <w:pStyle w:val="BodyText"/>
      </w:pPr>
      <w:r>
        <w:t xml:space="preserve">To all colleagues present: Embrace technology but trust your expertise. Invest in specialization. Prioritize safety. And above all, maintain open lines of communication with the healthcare team serving Saudi Arabia Jeddah.</w:t>
      </w:r>
    </w:p>
    <w:p>
      <w:pPr>
        <w:pStyle w:val="BodyText"/>
      </w:pPr>
      <w:r>
        <w:t xml:space="preserve">The future of radiology in our city is bright, provided we continue to adapt, learn, and innovate together. Thank you for your attention and dedication to excellence in medical imaging.</w:t>
      </w:r>
    </w:p>
    <w:bookmarkEnd w:id="29"/>
    <w:bookmarkStart w:id="30" w:name="section-8"/>
    <w:p>
      <w:pPr>
        <w:pStyle w:val="Heading3"/>
      </w:pPr>
    </w:p>
    <w:p>
      <w:pPr>
        <w:pStyle w:val="FirstParagraph"/>
      </w:pPr>
      <w:r>
        <w:t xml:space="preserve">We now open the floor for questions regarding the implementation of these strategies in local hospitals, specific challenges faced by Radiologists in Saudi Arabia Jeddah, and further details on AI integration tools.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Saudi Arabia Jeddah</dc:title>
  <dc:creator/>
  <dc:language>en</dc:language>
  <cp:keywords/>
  <dcterms:created xsi:type="dcterms:W3CDTF">2026-07-29T16:09:30Z</dcterms:created>
  <dcterms:modified xsi:type="dcterms:W3CDTF">2026-07-29T16:09:30Z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