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Turkey</w:t>
      </w:r>
      <w:r>
        <w:t xml:space="preserve"> </w:t>
      </w:r>
      <w:r>
        <w:t xml:space="preserve">Ankara</w:t>
      </w:r>
    </w:p>
    <w:p>
      <w:pPr>
        <w:pStyle w:val="FirstParagraph"/>
      </w:pPr>
      <w:r>
        <w:t xml:space="preserve">Title Slide</w:t>
      </w:r>
    </w:p>
    <w:bookmarkStart w:id="21" w:name="Xbfdd030198fac95b213a502fef8284a195fa4d0"/>
    <w:p>
      <w:pPr>
        <w:pStyle w:val="Heading1"/>
      </w:pPr>
      <w:r>
        <w:t xml:space="preserve">The Modern Radiologist: Integrating Advanced Diagnostics and AI in Turkey Ankara's Healthcare Landscape</w:t>
      </w:r>
    </w:p>
    <w:p>
      <w:pPr>
        <w:pStyle w:val="FirstParagraph"/>
      </w:pPr>
      <w:r>
        <w:rPr>
          <w:bCs/>
          <w:b/>
        </w:rPr>
        <w:t xml:space="preserve">Seminar Presentation Slides on Radiologist Proficiency, Technology Integration, and Patient Care Excellence</w:t>
      </w:r>
    </w:p>
    <w:bookmarkStart w:id="20" w:name="X143d2f6febb3303f189b3571f417487cf6c73bd"/>
    <w:p>
      <w:pPr>
        <w:pStyle w:val="Heading3"/>
      </w:pPr>
      <w:r>
        <w:t xml:space="preserve">Focused on the unique medical ecosystem of Turkey Ankara</w:t>
      </w:r>
    </w:p>
    <w:p>
      <w:r>
        <w:pict>
          <v:rect style="width:0;height:1.5pt" o:hralign="center" o:hrstd="t" o:hr="t"/>
        </w:pict>
      </w:r>
    </w:p>
    <w:p>
      <w:pPr>
        <w:pStyle w:val="FirstParagraph"/>
      </w:pPr>
      <w:r>
        <w:t xml:space="preserve">Welcome to this comprehensive seminar. Today we explore how the role of a Radiologist is changing and why it matters specifically in Turkey Ankara's growing healthcare infrastructure.</w:t>
      </w:r>
      <w:r>
        <w:t xml:space="preserve"> </w:t>
      </w:r>
      <w:r>
        <w:t xml:space="preserve">### Slide 1: Introduction to the Modern Radiologist</w:t>
      </w:r>
    </w:p>
    <w:p>
      <w:pPr>
        <w:pStyle w:val="BodyText"/>
      </w:pPr>
      <w:r>
        <w:t xml:space="preserve">The definition of a</w:t>
      </w:r>
      <w:r>
        <w:t xml:space="preserve"> </w:t>
      </w:r>
      <w:r>
        <w:rPr>
          <w:bCs/>
          <w:b/>
        </w:rPr>
        <w:t xml:space="preserve">Radiologist</w:t>
      </w:r>
      <w:r>
        <w:t xml:space="preserve"> </w:t>
      </w:r>
      <w:r>
        <w:t xml:space="preserve">has evolved significantly over the past decade. No longer limited to interpreting static X-rays, today’s specialist integrates complex modalities such as MRI, CT scans, Ultrasound (US), and PET-CTs with sophisticated artificial intelligence algorithms.</w:t>
      </w:r>
    </w:p>
    <w:p>
      <w:pPr>
        <w:pStyle w:val="BodyText"/>
      </w:pPr>
      <w:r>
        <w:t xml:space="preserve">In the context of this seminar presentation on Radiologist practices adapted for Turkey Ankara, we recognize that modern diagnostic accuracy requires more than technical skill; it demands a multidisciplinary approach. As medical technology advances rapidly in Ankara’s major hospitals, understanding these dynamics is crucial for healthcare professionals aiming to provide optimal patient care.</w:t>
      </w:r>
    </w:p>
    <w:p>
      <w:pPr>
        <w:pStyle w:val="BodyText"/>
      </w:pPr>
      <w:r>
        <w:t xml:space="preserve">The primary objective of this document is to outline the core competencies required of a Radiologist in Turkey Ankara, emphasizing continuous professional development and adaptation to digital transformation within the national health framework.</w:t>
      </w:r>
      <w:r>
        <w:t xml:space="preserve"> </w:t>
      </w:r>
      <w:r>
        <w:t xml:space="preserve">### Slide 2: The Healthcare Context in Turkey Ankara</w:t>
      </w:r>
    </w:p>
    <w:p>
      <w:pPr>
        <w:pStyle w:val="BodyText"/>
      </w:pPr>
      <w:r>
        <w:t xml:space="preserve">Ankara, as the capital city of Turkey Ankara, hosts some of the nation's most prestigious medical centers and university hospitals. These institutions serve as critical hubs for specialized care.</w:t>
      </w:r>
    </w:p>
    <w:p>
      <w:pPr>
        <w:pStyle w:val="BodyText"/>
      </w:pPr>
      <w:r>
        <w:t xml:space="preserve">A Radiologist working in Turkey Ankara must navigate a unique environment characterized by high patient volume, diverse demographics, and increasingly sophisticated diagnostic equipment. The healthcare system in Turkey has seen robust growth, particularly in the capital region where public and private sectors coexist competitively.</w:t>
      </w:r>
    </w:p>
    <w:p>
      <w:pPr>
        <w:pStyle w:val="BodyText"/>
      </w:pPr>
      <w:r>
        <w:t xml:space="preserve">This competitive yet collaborative landscape drives innovation. A skilled Radiologist plays a pivotal role as the "doctor's doctor," providing essential guidance to surgeons, oncologists, cardiologists, and neurologists throughout Turkey Ankara's medical centers.</w:t>
      </w:r>
    </w:p>
    <w:p>
      <w:pPr>
        <w:pStyle w:val="BodyText"/>
      </w:pPr>
      <w:r>
        <w:t xml:space="preserve">### Slide 3: Core Competencies for Radiologists</w:t>
      </w:r>
    </w:p>
    <w:p>
      <w:pPr>
        <w:pStyle w:val="BodyText"/>
      </w:pPr>
      <w:r>
        <w:t xml:space="preserve">To excel in this field, a</w:t>
      </w:r>
      <w:r>
        <w:t xml:space="preserve"> </w:t>
      </w:r>
      <w:r>
        <w:rPr>
          <w:bCs/>
          <w:b/>
        </w:rPr>
        <w:t xml:space="preserve">Radiologist</w:t>
      </w:r>
      <w:r>
        <w:t xml:space="preserve"> </w:t>
      </w:r>
      <w:r>
        <w:t xml:space="preserve">must possess several core competencies:</w:t>
      </w:r>
    </w:p>
    <w:p>
      <w:pPr>
        <w:numPr>
          <w:ilvl w:val="0"/>
          <w:numId w:val="1001"/>
        </w:numPr>
        <w:pStyle w:val="Compact"/>
      </w:pPr>
      <w:r>
        <w:rPr>
          <w:bCs/>
          <w:b/>
        </w:rPr>
        <w:t xml:space="preserve">Anatomical Mastery:</w:t>
      </w:r>
      <w:r>
        <w:t xml:space="preserve"> </w:t>
      </w:r>
      <w:r>
        <w:t xml:space="preserve">Deep knowledge of human anatomy to detect subtle abnormalities.</w:t>
      </w:r>
    </w:p>
    <w:p>
      <w:pPr>
        <w:numPr>
          <w:ilvl w:val="0"/>
          <w:numId w:val="1001"/>
        </w:numPr>
        <w:pStyle w:val="Compact"/>
      </w:pPr>
      <w:r>
        <w:rPr>
          <w:bCs/>
          <w:b/>
        </w:rPr>
        <w:t xml:space="preserve">Multimodal Imaging Expertise:</w:t>
      </w:r>
      <w:r>
        <w:t xml:space="preserve">: Proficiency in interpreting various imaging types, including digital radiography and advanced cross-sectional imaging.</w:t>
      </w:r>
    </w:p>
    <w:p>
      <w:pPr>
        <w:numPr>
          <w:ilvl w:val="0"/>
          <w:numId w:val="1001"/>
        </w:numPr>
        <w:pStyle w:val="Compact"/>
      </w:pPr>
      <w:r>
        <w:rPr>
          <w:bCs/>
          <w:b/>
        </w:rPr>
        <w:t xml:space="preserve">Digital Literacy:</w:t>
      </w:r>
      <w:r>
        <w:t xml:space="preserve">: Familiarity with Picture Archiving and Communication Systems (PACS) and Radiology Information Systems (RIS).</w:t>
      </w:r>
    </w:p>
    <w:p>
      <w:pPr>
        <w:pStyle w:val="FirstParagraph"/>
      </w:pPr>
      <w:r>
        <w:t xml:space="preserve">These competencies are particularly vital in Turkey Ankara, where hospital networks often rely on centralized digital infrastructure to share data efficiently across different clinics.</w:t>
      </w:r>
    </w:p>
    <w:p>
      <w:pPr>
        <w:pStyle w:val="BodyText"/>
      </w:pPr>
      <w:r>
        <w:t xml:space="preserve">### Slide 4: The Impact of Artificial Intelligence</w:t>
      </w:r>
    </w:p>
    <w:p>
      <w:pPr>
        <w:pStyle w:val="BodyText"/>
      </w:pPr>
      <w:r>
        <w:t xml:space="preserve">Artificial Intelligence (AI) is revolutionizing the work of a</w:t>
      </w:r>
      <w:r>
        <w:t xml:space="preserve"> </w:t>
      </w:r>
      <w:r>
        <w:rPr>
          <w:bCs/>
          <w:b/>
        </w:rPr>
        <w:t xml:space="preserve">Radiologist</w:t>
      </w:r>
      <w:r>
        <w:t xml:space="preserve">. Algorithms can now prioritize urgent cases, detect nodules in lung scans with high precision, and even predict tumor aggressiveness based on radiomics.</w:t>
      </w:r>
    </w:p>
    <w:p>
      <w:pPr>
        <w:pStyle w:val="BodyText"/>
      </w:pPr>
      <w:r>
        <w:t xml:space="preserve">For professionals in Turkey Ankara, embracing AI tools means increased efficiency and reduced diagnostic errors. However, human oversight remains irreplaceable. A Radiologist must validate AI findings to ensure safety standards are met for every patient in Turkey Ankara.</w:t>
      </w:r>
    </w:p>
    <w:p>
      <w:pPr>
        <w:pStyle w:val="BodyText"/>
      </w:pPr>
      <w:r>
        <w:t xml:space="preserve">### Slide 5: Communication Skills and Multidisciplinary Teams</w:t>
      </w:r>
    </w:p>
    <w:p>
      <w:pPr>
        <w:pStyle w:val="BodyText"/>
      </w:pPr>
      <w:r>
        <w:t xml:space="preserve">A key aspect of being a successful</w:t>
      </w:r>
      <w:r>
        <w:t xml:space="preserve"> </w:t>
      </w:r>
      <w:r>
        <w:rPr>
          <w:bCs/>
          <w:b/>
        </w:rPr>
        <w:t xml:space="preserve">Radiologist</w:t>
      </w:r>
      <w:r>
        <w:t xml:space="preserve"> </w:t>
      </w:r>
      <w:r>
        <w:t xml:space="preserve">is communication. Reports must be clear, concise, and actionable for referring clinicians.</w:t>
      </w:r>
    </w:p>
    <w:p>
      <w:pPr>
        <w:pStyle w:val="BodyText"/>
      </w:pPr>
      <w:r>
        <w:t xml:space="preserve">In the bustling medical environment of Turkey Ankara, effective teamwork between radiologists and other specialists improves patient outcomes. Regular tumor boards and case conferences foster collaboration.</w:t>
      </w:r>
    </w:p>
    <w:p>
      <w:pPr>
        <w:pStyle w:val="BodyText"/>
      </w:pPr>
      <w:r>
        <w:t xml:space="preserve">### Slide 6: Patient-Centered Care</w:t>
      </w:r>
    </w:p>
    <w:p>
      <w:pPr>
        <w:pStyle w:val="BodyText"/>
      </w:pPr>
      <w:r>
        <w:t xml:space="preserve">Patient safety is paramount. A responsible</w:t>
      </w:r>
      <w:r>
        <w:t xml:space="preserve"> </w:t>
      </w:r>
      <w:r>
        <w:rPr>
          <w:bCs/>
          <w:b/>
        </w:rPr>
        <w:t xml:space="preserve">Radiologist</w:t>
      </w:r>
      <w:r>
        <w:t xml:space="preserve"> </w:t>
      </w:r>
      <w:r>
        <w:t xml:space="preserve">prioritizes radiation protection protocols, ensuring that the risk-benefit ratio favors diagnostics whenever possible.</w:t>
      </w:r>
    </w:p>
    <w:p>
      <w:pPr>
        <w:pStyle w:val="BodyText"/>
      </w:pPr>
      <w:r>
        <w:t xml:space="preserve">In Turkey Ankara's progressive healthcare sector, patient satisfaction and trust are key metrics for hospital success. Transparent communication regarding procedures builds this trust.</w:t>
      </w:r>
    </w:p>
    <w:p>
      <w:pPr>
        <w:pStyle w:val="BodyText"/>
      </w:pPr>
      <w:r>
        <w:t xml:space="preserve">### Slide 7: Future Trends in Turkey Ankara</w:t>
      </w:r>
    </w:p>
    <w:p>
      <w:pPr>
        <w:pStyle w:val="BodyText"/>
      </w:pPr>
      <w:r>
        <w:t xml:space="preserve">The future points toward tele-radiology and cloud-based solutions. As remote work becomes feasible, a</w:t>
      </w:r>
      <w:r>
        <w:t xml:space="preserve"> </w:t>
      </w:r>
      <w:r>
        <w:rPr>
          <w:bCs/>
          <w:b/>
        </w:rPr>
        <w:t xml:space="preserve">Radiologist</w:t>
      </w:r>
      <w:r>
        <w:t xml:space="preserve"> </w:t>
      </w:r>
      <w:r>
        <w:t xml:space="preserve">based in Turkey Ankara can potentially support rural areas or international institutions remotely.</w:t>
      </w:r>
    </w:p>
    <w:p>
      <w:pPr>
        <w:pStyle w:val="BodyText"/>
      </w:pPr>
      <w:r>
        <w:t xml:space="preserve">Furthermore, personalized medicine relies heavily on accurate imaging data. The synergy between genomic data and radiological findings is an exciting frontier for research in Turkey Ankara’s universities.</w:t>
      </w:r>
    </w:p>
    <w:p>
      <w:pPr>
        <w:pStyle w:val="BodyText"/>
      </w:pPr>
      <w:r>
        <w:t xml:space="preserve">### Slide 8: Conclusion and Q&amp;A</w:t>
      </w:r>
    </w:p>
    <w:p>
      <w:pPr>
        <w:pStyle w:val="BodyText"/>
      </w:pPr>
      <w:r>
        <w:t xml:space="preserve">In conclusion, the role of a</w:t>
      </w:r>
      <w:r>
        <w:t xml:space="preserve"> </w:t>
      </w:r>
      <w:r>
        <w:rPr>
          <w:bCs/>
          <w:b/>
        </w:rPr>
        <w:t xml:space="preserve">Radiologist</w:t>
      </w:r>
      <w:r>
        <w:t xml:space="preserve"> </w:t>
      </w:r>
      <w:r>
        <w:t xml:space="preserve">is dynamic and essential to modern medicine. Whether serving in a bustling capital hospital or a regional clinic, these specialists are at the forefront of diagnostic innovation.</w:t>
      </w:r>
    </w:p>
    <w:p>
      <w:pPr>
        <w:pStyle w:val="BodyText"/>
      </w:pPr>
      <w:r>
        <w:t xml:space="preserve">We encourage all attendees to reflect on how they can further integrate advanced technologies while maintaining compassionate patient care within Turkey Ankara’s healthcare framework. Thank you for attending this seminar presentation dedicated to advancing Radiologist standards in Turkey Ankara.</w:t>
      </w:r>
    </w:p>
    <w:bookmarkEnd w:id="20"/>
    <w:bookmarkEnd w:id="21"/>
    <w:bookmarkStart w:id="22" w:name="X4aa03fbd06cdcf9d8beee34437999d9c9713f13"/>
    <w:p>
      <w:pPr>
        <w:pStyle w:val="Heading2"/>
      </w:pPr>
      <w:r>
        <w:t xml:space="preserve">Detailed Expansion on Workflow Efficiency in Turkey Ankara</w:t>
      </w:r>
    </w:p>
    <w:p>
      <w:pPr>
        <w:pStyle w:val="FirstParagraph"/>
      </w:pPr>
      <w:r>
        <w:t xml:space="preserve">The workflow efficiency of a Radiologist directly impacts patient throughput. In large facilities across Turkey Ankara, optimizing scan times and report generation speeds can reduce waiting periods for patients.</w:t>
      </w:r>
    </w:p>
    <w:p>
      <w:pPr>
        <w:pStyle w:val="BodyText"/>
      </w:pPr>
      <w:r>
        <w:t xml:space="preserve">Standardized reporting templates tailored to specific pathologies ensure consistency. This standardization is crucial in Turkey Ankara where multiple hospitals may be involved in a single patient's care journey.</w:t>
      </w:r>
    </w:p>
    <w:bookmarkEnd w:id="22"/>
    <w:bookmarkStart w:id="23" w:name="ethical-considerations-and-data-privacy"/>
    <w:p>
      <w:pPr>
        <w:pStyle w:val="Heading2"/>
      </w:pPr>
      <w:r>
        <w:t xml:space="preserve">Ethical Considerations and Data Privacy</w:t>
      </w:r>
    </w:p>
    <w:p>
      <w:pPr>
        <w:pStyle w:val="FirstParagraph"/>
      </w:pPr>
      <w:r>
        <w:t xml:space="preserve">Data privacy laws have tightened globally. A Radiologist handling sensitive health records in Turkey Ankara must adhere to strict cybersecurity protocols to protect patient identities.</w:t>
      </w:r>
    </w:p>
    <w:p>
      <w:pPr>
        <w:pStyle w:val="BodyText"/>
      </w:pPr>
      <w:r>
        <w:t xml:space="preserve">Upholding ethical standards is non-negotiable. Transparency about how AI tools assist in diagnosis without replacing human judgment ensures integrity within the practice of a Radiologist operating under Turkey Ankara's regulatory oversight.</w:t>
      </w:r>
    </w:p>
    <w:bookmarkEnd w:id="23"/>
    <w:bookmarkStart w:id="24" w:name="the-role-of-education-and-training"/>
    <w:p>
      <w:pPr>
        <w:pStyle w:val="Heading2"/>
      </w:pPr>
      <w:r>
        <w:t xml:space="preserve">The Role of Education and Training</w:t>
      </w:r>
    </w:p>
    <w:p>
      <w:pPr>
        <w:pStyle w:val="FirstParagraph"/>
      </w:pPr>
      <w:r>
        <w:t xml:space="preserve">Ongoing education is vital for a modern Radiologist. Conferences, workshops, and online courses keep practitioners updated on the latest techniques relevant to Turkey Ankara’s evolving medical landscape.</w:t>
      </w:r>
    </w:p>
    <w:p>
      <w:pPr>
        <w:pStyle w:val="BodyText"/>
      </w:pPr>
      <w:r>
        <w:t xml:space="preserve">Mentorship programs pairing senior Radiologists with residents ensure knowledge transfer. This collaborative spirit strengthens the entire healthcare community in Turkey Ankara.</w:t>
      </w:r>
    </w:p>
    <w:bookmarkEnd w:id="24"/>
    <w:bookmarkStart w:id="25" w:name="crisis-management-and-emergency-medicine"/>
    <w:p>
      <w:pPr>
        <w:pStyle w:val="Heading2"/>
      </w:pPr>
      <w:r>
        <w:t xml:space="preserve">Crisis Management and Emergency Medicine</w:t>
      </w:r>
    </w:p>
    <w:p>
      <w:pPr>
        <w:pStyle w:val="FirstParagraph"/>
      </w:pPr>
      <w:r>
        <w:t xml:space="preserve">In emergency situations, a swift and accurate diagnosis by a Radiologist can save lives. Quick identification of strokes, internal bleeding, or traumatic injuries is critical.</w:t>
      </w:r>
    </w:p>
    <w:p>
      <w:pPr>
        <w:pStyle w:val="BodyText"/>
      </w:pPr>
      <w:r>
        <w:t xml:space="preserve">In Turkey Ankara's advanced trauma centers, 24/7 radiology coverage ensures that immediate imaging interpretations are available when needed most. This reliability defines excellence in the role of a Radiologist within emergency medicine frameworks in Turkey Ankara.</w:t>
      </w:r>
    </w:p>
    <w:bookmarkEnd w:id="25"/>
    <w:bookmarkStart w:id="26" w:name="final-thoughts-on-professional-growth"/>
    <w:p>
      <w:pPr>
        <w:pStyle w:val="Heading2"/>
      </w:pPr>
      <w:r>
        <w:t xml:space="preserve">Final Thoughts on Professional Growth</w:t>
      </w:r>
    </w:p>
    <w:p>
      <w:pPr>
        <w:pStyle w:val="FirstParagraph"/>
      </w:pPr>
      <w:r>
        <w:t xml:space="preserve">Becoming an expert</w:t>
      </w:r>
      <w:r>
        <w:t xml:space="preserve"> </w:t>
      </w:r>
      <w:r>
        <w:rPr>
          <w:bCs/>
          <w:b/>
        </w:rPr>
        <w:t xml:space="preserve">Radiologist</w:t>
      </w:r>
      <w:r>
        <w:t xml:space="preserve"> </w:t>
      </w:r>
      <w:r>
        <w:t xml:space="preserve">requires dedication, continuous learning, and adaptability. By leveraging technology while focusing on patient needs, professionals contribute significantly to public health.</w:t>
      </w:r>
    </w:p>
    <w:p>
      <w:pPr>
        <w:pStyle w:val="BodyText"/>
      </w:pPr>
      <w:r>
        <w:t xml:space="preserve">Let us commit to raising standards across all diagnostic departments in Turkey Ankara through rigorous adherence to these principles discussed during this seminar presentation on Radiologist excellence.</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Evolving Role of the Radiologist in Turkey Ankara</dc:title>
  <dc:creator/>
  <dc:language>en</dc:language>
  <cp:keywords/>
  <dcterms:created xsi:type="dcterms:W3CDTF">2026-07-29T09:33:06Z</dcterms:created>
  <dcterms:modified xsi:type="dcterms:W3CDTF">2026-07-29T09:33:06Z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